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5A261" w14:textId="4D4CEB7E" w:rsidR="009323A1" w:rsidRDefault="009F5E3D"/>
    <w:p w14:paraId="0DA8D7B2" w14:textId="402E6816" w:rsidR="00091C74" w:rsidRPr="00C226A3" w:rsidRDefault="00091C74" w:rsidP="00091C74">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#115-e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R3-22</w:t>
      </w:r>
      <w:r w:rsidR="00A2368C">
        <w:rPr>
          <w:b/>
          <w:i/>
          <w:noProof/>
          <w:sz w:val="28"/>
        </w:rPr>
        <w:t>2347</w:t>
      </w:r>
      <w:r>
        <w:rPr>
          <w:b/>
          <w:i/>
          <w:noProof/>
          <w:sz w:val="28"/>
        </w:rPr>
        <w:fldChar w:fldCharType="end"/>
      </w:r>
    </w:p>
    <w:p w14:paraId="21678329" w14:textId="77777777" w:rsidR="00091C74" w:rsidRDefault="00091C74" w:rsidP="00091C74">
      <w:pPr>
        <w:pStyle w:val="CRCoverPage"/>
        <w:tabs>
          <w:tab w:val="right" w:pos="9639"/>
          <w:tab w:val="right" w:pos="13323"/>
        </w:tabs>
        <w:spacing w:after="0"/>
        <w:rPr>
          <w:rFonts w:eastAsia="SimSun" w:cs="Arial"/>
          <w:i/>
          <w:sz w:val="22"/>
          <w:szCs w:val="22"/>
          <w:lang w:eastAsia="zh-CN"/>
        </w:rPr>
      </w:pPr>
      <w:r w:rsidRPr="00152F83">
        <w:rPr>
          <w:rFonts w:cs="Arial"/>
          <w:b/>
          <w:bCs/>
          <w:sz w:val="24"/>
          <w:szCs w:val="24"/>
        </w:rPr>
        <w:t>E-meeting, 21 Feb – 3 Mar 2022</w:t>
      </w:r>
    </w:p>
    <w:p w14:paraId="1B1F77EA" w14:textId="77777777" w:rsidR="00091C74" w:rsidRPr="007D3E81" w:rsidRDefault="00091C74" w:rsidP="00091C74">
      <w:pPr>
        <w:pStyle w:val="Footer"/>
        <w:jc w:val="both"/>
        <w:rPr>
          <w:rFonts w:eastAsia="SimSun"/>
          <w:b w:val="0"/>
          <w:i w:val="0"/>
          <w:noProof w:val="0"/>
          <w:sz w:val="24"/>
          <w:lang w:eastAsia="zh-CN"/>
        </w:rPr>
      </w:pPr>
    </w:p>
    <w:p w14:paraId="21481271" w14:textId="1E37E6CB" w:rsidR="00091C74" w:rsidRPr="00413B10" w:rsidRDefault="00091C74" w:rsidP="00091C74">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3E7A88">
        <w:rPr>
          <w:rFonts w:ascii="Arial" w:hAnsi="Arial"/>
          <w:sz w:val="24"/>
        </w:rPr>
        <w:t>EPS User Plane Integrity Protection</w:t>
      </w:r>
      <w:r w:rsidR="00E454FE">
        <w:rPr>
          <w:rFonts w:ascii="Arial" w:hAnsi="Arial"/>
          <w:sz w:val="24"/>
        </w:rPr>
        <w:t xml:space="preserve"> with non-supporting nodes</w:t>
      </w:r>
    </w:p>
    <w:p w14:paraId="64F848FF" w14:textId="5903FC7B" w:rsidR="00091C74" w:rsidRPr="007D3E81" w:rsidRDefault="00091C74" w:rsidP="00091C74">
      <w:pPr>
        <w:tabs>
          <w:tab w:val="left" w:pos="1985"/>
        </w:tabs>
        <w:rPr>
          <w:rStyle w:val="a"/>
        </w:rPr>
      </w:pPr>
      <w:r w:rsidRPr="007D3E81">
        <w:rPr>
          <w:rFonts w:ascii="Arial" w:hAnsi="Arial"/>
          <w:b/>
          <w:sz w:val="24"/>
        </w:rPr>
        <w:t xml:space="preserve">Source: </w:t>
      </w:r>
      <w:r w:rsidRPr="007D3E81">
        <w:rPr>
          <w:rFonts w:ascii="Arial" w:hAnsi="Arial"/>
          <w:b/>
          <w:sz w:val="24"/>
        </w:rPr>
        <w:tab/>
      </w:r>
      <w:r w:rsidR="00E454FE">
        <w:rPr>
          <w:rStyle w:val="a"/>
        </w:rPr>
        <w:t>Vodafone</w:t>
      </w:r>
    </w:p>
    <w:p w14:paraId="24155793" w14:textId="77777777" w:rsidR="00091C74" w:rsidRPr="007D3E81" w:rsidRDefault="00091C74" w:rsidP="00091C74">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rPr>
        <w:t>30.4</w:t>
      </w:r>
    </w:p>
    <w:p w14:paraId="61CD5C52" w14:textId="0F55D1DF" w:rsidR="00091C74" w:rsidRPr="007D3E81" w:rsidRDefault="00091C74" w:rsidP="00091C74">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E454FE">
        <w:rPr>
          <w:rFonts w:ascii="Arial" w:hAnsi="Arial"/>
          <w:sz w:val="24"/>
        </w:rPr>
        <w:t>A</w:t>
      </w:r>
      <w:r w:rsidR="009D1AFE">
        <w:rPr>
          <w:rFonts w:ascii="Arial" w:hAnsi="Arial"/>
          <w:sz w:val="24"/>
        </w:rPr>
        <w:t>greement</w:t>
      </w:r>
    </w:p>
    <w:p w14:paraId="48FD90A9" w14:textId="3C7A95BA" w:rsidR="009B5E49" w:rsidRDefault="00E454FE">
      <w:r>
        <w:t>_______________________________________________________________________________</w:t>
      </w:r>
    </w:p>
    <w:p w14:paraId="181BD509" w14:textId="40B509E8" w:rsidR="009B5E49" w:rsidRPr="009C4715" w:rsidRDefault="00930136">
      <w:pPr>
        <w:rPr>
          <w:b/>
          <w:bCs/>
          <w:u w:val="single"/>
        </w:rPr>
      </w:pPr>
      <w:r>
        <w:rPr>
          <w:b/>
          <w:bCs/>
          <w:u w:val="single"/>
        </w:rPr>
        <w:t>1</w:t>
      </w:r>
      <w:r>
        <w:rPr>
          <w:b/>
          <w:bCs/>
          <w:u w:val="single"/>
        </w:rPr>
        <w:tab/>
      </w:r>
      <w:r w:rsidR="009C4715" w:rsidRPr="009C4715">
        <w:rPr>
          <w:b/>
          <w:bCs/>
          <w:u w:val="single"/>
        </w:rPr>
        <w:t>Background</w:t>
      </w:r>
    </w:p>
    <w:p w14:paraId="64470A4E" w14:textId="65B41FA3" w:rsidR="00BD4B01" w:rsidRDefault="00D2677E">
      <w:r>
        <w:t xml:space="preserve">This meeting’s agenda records the agreements made </w:t>
      </w:r>
      <w:r w:rsidR="00C65BAA">
        <w:t xml:space="preserve">on LTE UPIP </w:t>
      </w:r>
      <w:r>
        <w:t>in the last meeting</w:t>
      </w:r>
      <w:r w:rsidR="001F36B8">
        <w:t xml:space="preserve">. The </w:t>
      </w:r>
      <w:r w:rsidR="0034079A">
        <w:t xml:space="preserve">BaseLine CRs </w:t>
      </w:r>
      <w:r w:rsidR="00F34D8F">
        <w:t xml:space="preserve">that </w:t>
      </w:r>
      <w:r w:rsidR="0034079A">
        <w:t xml:space="preserve">were endorsed </w:t>
      </w:r>
      <w:r w:rsidR="00F34D8F">
        <w:t>in the last meetin</w:t>
      </w:r>
      <w:r w:rsidR="00AC0071">
        <w:t xml:space="preserve">g have </w:t>
      </w:r>
      <w:r w:rsidR="001F36B8">
        <w:t>been re-submitted as</w:t>
      </w:r>
      <w:r w:rsidR="0034079A">
        <w:t>:</w:t>
      </w:r>
    </w:p>
    <w:p w14:paraId="7075AC2F" w14:textId="49CE771B" w:rsidR="00464259" w:rsidRDefault="00464259"/>
    <w:tbl>
      <w:tblPr>
        <w:tblW w:w="10858" w:type="dxa"/>
        <w:tblInd w:w="-933" w:type="dxa"/>
        <w:tblCellMar>
          <w:left w:w="0" w:type="dxa"/>
          <w:right w:w="0" w:type="dxa"/>
        </w:tblCellMar>
        <w:tblLook w:val="04A0" w:firstRow="1" w:lastRow="0" w:firstColumn="1" w:lastColumn="0" w:noHBand="0" w:noVBand="1"/>
      </w:tblPr>
      <w:tblGrid>
        <w:gridCol w:w="1129"/>
        <w:gridCol w:w="1276"/>
        <w:gridCol w:w="4390"/>
        <w:gridCol w:w="2835"/>
        <w:gridCol w:w="1228"/>
      </w:tblGrid>
      <w:tr w:rsidR="009C4715" w14:paraId="7ECE9193" w14:textId="77777777" w:rsidTr="009C4715">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B839A" w14:textId="77777777" w:rsidR="009C4715" w:rsidRDefault="009C4715">
            <w:pPr>
              <w:rPr>
                <w:rFonts w:ascii="Arial" w:hAnsi="Arial" w:cs="Arial"/>
                <w:b/>
                <w:bCs/>
                <w:color w:val="FF0000"/>
                <w:sz w:val="16"/>
                <w:szCs w:val="16"/>
              </w:rPr>
            </w:pPr>
            <w:r>
              <w:rPr>
                <w:rFonts w:ascii="Arial" w:hAnsi="Arial" w:cs="Arial"/>
                <w:b/>
                <w:bCs/>
                <w:color w:val="FF0000"/>
                <w:sz w:val="16"/>
                <w:szCs w:val="16"/>
              </w:rPr>
              <w:t>R3-221606</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AD4A6F3" w14:textId="77777777" w:rsidR="009C4715" w:rsidRDefault="009F5E3D">
            <w:pPr>
              <w:rPr>
                <w:rFonts w:ascii="Arial" w:hAnsi="Arial" w:cs="Arial"/>
                <w:sz w:val="16"/>
                <w:szCs w:val="16"/>
              </w:rPr>
            </w:pPr>
            <w:hyperlink r:id="rId7" w:history="1">
              <w:r w:rsidR="009C4715">
                <w:rPr>
                  <w:rStyle w:val="Hyperlink"/>
                  <w:rFonts w:cs="Arial"/>
                  <w:b/>
                  <w:bCs/>
                  <w:sz w:val="16"/>
                  <w:szCs w:val="16"/>
                </w:rPr>
                <w:t>R3-221434</w:t>
              </w:r>
            </w:hyperlink>
          </w:p>
        </w:tc>
        <w:tc>
          <w:tcPr>
            <w:tcW w:w="4390" w:type="dxa"/>
            <w:tcBorders>
              <w:top w:val="nil"/>
              <w:left w:val="nil"/>
              <w:bottom w:val="single" w:sz="8" w:space="0" w:color="auto"/>
              <w:right w:val="single" w:sz="8" w:space="0" w:color="auto"/>
            </w:tcBorders>
            <w:tcMar>
              <w:top w:w="0" w:type="dxa"/>
              <w:left w:w="108" w:type="dxa"/>
              <w:bottom w:w="0" w:type="dxa"/>
              <w:right w:w="108" w:type="dxa"/>
            </w:tcMar>
            <w:hideMark/>
          </w:tcPr>
          <w:p w14:paraId="7B15A9CA" w14:textId="77777777" w:rsidR="009C4715" w:rsidRDefault="009C4715">
            <w:pPr>
              <w:rPr>
                <w:rFonts w:ascii="Arial" w:hAnsi="Arial" w:cs="Arial"/>
                <w:sz w:val="16"/>
                <w:szCs w:val="16"/>
              </w:rPr>
            </w:pPr>
            <w:r>
              <w:rPr>
                <w:rFonts w:ascii="Arial" w:hAnsi="Arial" w:cs="Arial"/>
                <w:sz w:val="16"/>
                <w:szCs w:val="16"/>
              </w:rPr>
              <w:t>Support for User Plane Integrity Protection support for EPC connected architectures with EN-DC capable UE_E1AP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91FB1C8" w14:textId="77777777" w:rsidR="009C4715" w:rsidRDefault="009C4715">
            <w:pPr>
              <w:rPr>
                <w:rFonts w:ascii="Arial" w:hAnsi="Arial" w:cs="Arial"/>
                <w:sz w:val="16"/>
                <w:szCs w:val="16"/>
              </w:rPr>
            </w:pPr>
            <w:r>
              <w:rPr>
                <w:rFonts w:ascii="Arial" w:hAnsi="Arial" w:cs="Arial"/>
                <w:sz w:val="16"/>
                <w:szCs w:val="16"/>
              </w:rPr>
              <w:t>ZTE, China Telecom, Ericsson, Vodafone, Qualcomm, Nokia, Nokia Shanghai Bell, Huawei</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E2E00DB" w14:textId="77777777" w:rsidR="009C4715" w:rsidRDefault="009F5E3D">
            <w:pPr>
              <w:rPr>
                <w:rFonts w:ascii="Arial" w:hAnsi="Arial" w:cs="Arial"/>
                <w:b/>
                <w:bCs/>
                <w:color w:val="0000FF"/>
                <w:sz w:val="16"/>
                <w:szCs w:val="16"/>
                <w:u w:val="single"/>
              </w:rPr>
            </w:pPr>
            <w:hyperlink r:id="rId8" w:history="1">
              <w:r w:rsidR="009C4715">
                <w:rPr>
                  <w:rStyle w:val="Hyperlink"/>
                  <w:rFonts w:cs="Arial"/>
                  <w:b/>
                  <w:bCs/>
                  <w:sz w:val="16"/>
                  <w:szCs w:val="16"/>
                </w:rPr>
                <w:t>38.463</w:t>
              </w:r>
            </w:hyperlink>
          </w:p>
        </w:tc>
      </w:tr>
      <w:tr w:rsidR="009C4715" w14:paraId="17EFDB2E" w14:textId="77777777" w:rsidTr="009C4715">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3C17E" w14:textId="77777777" w:rsidR="009C4715" w:rsidRDefault="009C4715">
            <w:pPr>
              <w:rPr>
                <w:rFonts w:ascii="Arial" w:hAnsi="Arial" w:cs="Arial"/>
                <w:b/>
                <w:bCs/>
                <w:color w:val="FF0000"/>
                <w:sz w:val="16"/>
                <w:szCs w:val="16"/>
              </w:rPr>
            </w:pPr>
            <w:r>
              <w:rPr>
                <w:rFonts w:ascii="Arial" w:hAnsi="Arial" w:cs="Arial"/>
                <w:b/>
                <w:bCs/>
                <w:color w:val="FF0000"/>
                <w:sz w:val="16"/>
                <w:szCs w:val="16"/>
              </w:rPr>
              <w:t>R3-221607</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C12D9CF" w14:textId="77777777" w:rsidR="009C4715" w:rsidRDefault="009F5E3D">
            <w:pPr>
              <w:rPr>
                <w:rFonts w:ascii="Arial" w:hAnsi="Arial" w:cs="Arial"/>
                <w:sz w:val="16"/>
                <w:szCs w:val="16"/>
              </w:rPr>
            </w:pPr>
            <w:hyperlink r:id="rId9" w:history="1">
              <w:r w:rsidR="009C4715">
                <w:rPr>
                  <w:rStyle w:val="Hyperlink"/>
                  <w:rFonts w:cs="Arial"/>
                  <w:b/>
                  <w:bCs/>
                  <w:sz w:val="16"/>
                  <w:szCs w:val="16"/>
                </w:rPr>
                <w:t>R3-221448</w:t>
              </w:r>
            </w:hyperlink>
          </w:p>
        </w:tc>
        <w:tc>
          <w:tcPr>
            <w:tcW w:w="4390" w:type="dxa"/>
            <w:tcBorders>
              <w:top w:val="nil"/>
              <w:left w:val="nil"/>
              <w:bottom w:val="single" w:sz="8" w:space="0" w:color="auto"/>
              <w:right w:val="single" w:sz="8" w:space="0" w:color="auto"/>
            </w:tcBorders>
            <w:tcMar>
              <w:top w:w="0" w:type="dxa"/>
              <w:left w:w="108" w:type="dxa"/>
              <w:bottom w:w="0" w:type="dxa"/>
              <w:right w:w="108" w:type="dxa"/>
            </w:tcMar>
            <w:hideMark/>
          </w:tcPr>
          <w:p w14:paraId="2A3ACEA4" w14:textId="77777777" w:rsidR="009C4715" w:rsidRDefault="009C4715">
            <w:pPr>
              <w:rPr>
                <w:rFonts w:ascii="Arial" w:hAnsi="Arial" w:cs="Arial"/>
                <w:sz w:val="16"/>
                <w:szCs w:val="16"/>
              </w:rPr>
            </w:pPr>
            <w:r>
              <w:rPr>
                <w:rFonts w:ascii="Arial" w:hAnsi="Arial" w:cs="Arial"/>
                <w:sz w:val="16"/>
                <w:szCs w:val="16"/>
              </w:rPr>
              <w:t>Introduction of User Plane Integrity Protection in EPS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D16278C" w14:textId="77777777" w:rsidR="009C4715" w:rsidRDefault="009C4715">
            <w:pPr>
              <w:rPr>
                <w:rFonts w:ascii="Arial" w:hAnsi="Arial" w:cs="Arial"/>
                <w:sz w:val="16"/>
                <w:szCs w:val="16"/>
              </w:rPr>
            </w:pPr>
            <w:r>
              <w:rPr>
                <w:rFonts w:ascii="Arial" w:hAnsi="Arial" w:cs="Arial"/>
                <w:sz w:val="16"/>
                <w:szCs w:val="16"/>
              </w:rPr>
              <w:t>Qualcomm Incorporated, Nokia, Nokia Shanghai Bell, Huawei, ZTE, Vodafone, Ericsson</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DC870C9" w14:textId="77777777" w:rsidR="009C4715" w:rsidRDefault="009F5E3D">
            <w:pPr>
              <w:rPr>
                <w:rFonts w:ascii="Arial" w:hAnsi="Arial" w:cs="Arial"/>
                <w:b/>
                <w:bCs/>
                <w:color w:val="0000FF"/>
                <w:sz w:val="16"/>
                <w:szCs w:val="16"/>
                <w:u w:val="single"/>
              </w:rPr>
            </w:pPr>
            <w:hyperlink r:id="rId10" w:history="1">
              <w:r w:rsidR="009C4715">
                <w:rPr>
                  <w:rStyle w:val="Hyperlink"/>
                  <w:rFonts w:cs="Arial"/>
                  <w:b/>
                  <w:bCs/>
                  <w:sz w:val="16"/>
                  <w:szCs w:val="16"/>
                </w:rPr>
                <w:t>36.413</w:t>
              </w:r>
            </w:hyperlink>
          </w:p>
        </w:tc>
      </w:tr>
      <w:tr w:rsidR="009C4715" w14:paraId="12158F3B" w14:textId="77777777" w:rsidTr="009C4715">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82E9A" w14:textId="77777777" w:rsidR="009C4715" w:rsidRDefault="009C4715">
            <w:pPr>
              <w:rPr>
                <w:rFonts w:ascii="Arial" w:hAnsi="Arial" w:cs="Arial"/>
                <w:b/>
                <w:bCs/>
                <w:color w:val="FF0000"/>
                <w:sz w:val="16"/>
                <w:szCs w:val="16"/>
              </w:rPr>
            </w:pPr>
            <w:r>
              <w:rPr>
                <w:rFonts w:ascii="Arial" w:hAnsi="Arial" w:cs="Arial"/>
                <w:b/>
                <w:bCs/>
                <w:color w:val="FF0000"/>
                <w:sz w:val="16"/>
                <w:szCs w:val="16"/>
              </w:rPr>
              <w:t>R3-221608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FE0C14F" w14:textId="77777777" w:rsidR="009C4715" w:rsidRDefault="009F5E3D">
            <w:pPr>
              <w:rPr>
                <w:rFonts w:ascii="Arial" w:hAnsi="Arial" w:cs="Arial"/>
                <w:sz w:val="16"/>
                <w:szCs w:val="16"/>
              </w:rPr>
            </w:pPr>
            <w:hyperlink r:id="rId11" w:history="1">
              <w:r w:rsidR="009C4715">
                <w:rPr>
                  <w:rStyle w:val="Hyperlink"/>
                  <w:rFonts w:cs="Arial"/>
                  <w:b/>
                  <w:bCs/>
                  <w:sz w:val="16"/>
                  <w:szCs w:val="16"/>
                </w:rPr>
                <w:t>R3-221453</w:t>
              </w:r>
            </w:hyperlink>
          </w:p>
        </w:tc>
        <w:tc>
          <w:tcPr>
            <w:tcW w:w="4390" w:type="dxa"/>
            <w:tcBorders>
              <w:top w:val="nil"/>
              <w:left w:val="nil"/>
              <w:bottom w:val="single" w:sz="8" w:space="0" w:color="auto"/>
              <w:right w:val="single" w:sz="8" w:space="0" w:color="auto"/>
            </w:tcBorders>
            <w:tcMar>
              <w:top w:w="0" w:type="dxa"/>
              <w:left w:w="108" w:type="dxa"/>
              <w:bottom w:w="0" w:type="dxa"/>
              <w:right w:w="108" w:type="dxa"/>
            </w:tcMar>
            <w:hideMark/>
          </w:tcPr>
          <w:p w14:paraId="0C64B4BE" w14:textId="77777777" w:rsidR="009C4715" w:rsidRDefault="009C4715">
            <w:pPr>
              <w:rPr>
                <w:rFonts w:ascii="Arial" w:hAnsi="Arial" w:cs="Arial"/>
                <w:sz w:val="16"/>
                <w:szCs w:val="16"/>
              </w:rPr>
            </w:pPr>
            <w:r>
              <w:rPr>
                <w:rFonts w:ascii="Arial" w:hAnsi="Arial" w:cs="Arial"/>
                <w:sz w:val="16"/>
                <w:szCs w:val="16"/>
              </w:rPr>
              <w:t>Supporting EPS User Plane Integrity Protection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E76839D" w14:textId="77777777" w:rsidR="009C4715" w:rsidRDefault="009C4715">
            <w:pPr>
              <w:rPr>
                <w:rFonts w:ascii="Arial" w:hAnsi="Arial" w:cs="Arial"/>
                <w:sz w:val="16"/>
                <w:szCs w:val="16"/>
              </w:rPr>
            </w:pPr>
            <w:r>
              <w:rPr>
                <w:rFonts w:ascii="Arial" w:hAnsi="Arial" w:cs="Arial"/>
                <w:sz w:val="16"/>
                <w:szCs w:val="16"/>
              </w:rPr>
              <w:t>Huawei, Orange, CATT, ZTE, Qualcomm Incorporated, Nokia, Nokia Shanghai Bell, Vodafone, Ericsson</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F35F3AC" w14:textId="77777777" w:rsidR="009C4715" w:rsidRDefault="009F5E3D">
            <w:pPr>
              <w:rPr>
                <w:rFonts w:ascii="Arial" w:hAnsi="Arial" w:cs="Arial"/>
                <w:b/>
                <w:bCs/>
                <w:color w:val="0000FF"/>
                <w:sz w:val="16"/>
                <w:szCs w:val="16"/>
                <w:u w:val="single"/>
              </w:rPr>
            </w:pPr>
            <w:hyperlink r:id="rId12" w:history="1">
              <w:r w:rsidR="009C4715">
                <w:rPr>
                  <w:rStyle w:val="Hyperlink"/>
                  <w:rFonts w:cs="Arial"/>
                  <w:b/>
                  <w:bCs/>
                  <w:sz w:val="16"/>
                  <w:szCs w:val="16"/>
                </w:rPr>
                <w:t>36.423</w:t>
              </w:r>
            </w:hyperlink>
          </w:p>
        </w:tc>
      </w:tr>
    </w:tbl>
    <w:p w14:paraId="4E6B60BB" w14:textId="77777777" w:rsidR="00676BB1" w:rsidRDefault="00676BB1"/>
    <w:p w14:paraId="1AD8BF01" w14:textId="047DF621" w:rsidR="00676BB1" w:rsidRDefault="00676BB1" w:rsidP="00676BB1">
      <w:r>
        <w:t>The open issues listed in the previous meeting minutes are:</w:t>
      </w:r>
    </w:p>
    <w:p w14:paraId="08244C81" w14:textId="77777777" w:rsidR="00676BB1" w:rsidRPr="00AE65E7" w:rsidRDefault="00676BB1" w:rsidP="00676BB1">
      <w:pPr>
        <w:pStyle w:val="ListParagraph3"/>
        <w:spacing w:after="120"/>
        <w:ind w:left="0"/>
        <w:rPr>
          <w:rFonts w:ascii="Calibri" w:eastAsia="Times New Roman" w:hAnsi="Calibri" w:cs="Calibri"/>
          <w:b/>
          <w:color w:val="0000FF"/>
          <w:sz w:val="18"/>
        </w:rPr>
      </w:pPr>
      <w:r w:rsidRPr="00AE65E7">
        <w:rPr>
          <w:rFonts w:ascii="Calibri" w:eastAsia="Times New Roman" w:hAnsi="Calibri" w:cs="Calibri"/>
          <w:b/>
          <w:color w:val="0000FF"/>
          <w:sz w:val="18"/>
        </w:rPr>
        <w:t>How source eNB knows target eNB capability to support UPIP at S1 and X2 handover;</w:t>
      </w:r>
    </w:p>
    <w:p w14:paraId="73979ABF" w14:textId="77777777" w:rsidR="00676BB1" w:rsidRPr="00AE65E7" w:rsidRDefault="00676BB1" w:rsidP="00676BB1">
      <w:pPr>
        <w:pStyle w:val="ListParagraph3"/>
        <w:spacing w:after="120"/>
        <w:ind w:left="0"/>
        <w:rPr>
          <w:rFonts w:ascii="Calibri" w:eastAsia="Times New Roman" w:hAnsi="Calibri" w:cs="Calibri"/>
          <w:b/>
          <w:color w:val="0000FF"/>
          <w:sz w:val="18"/>
        </w:rPr>
      </w:pPr>
      <w:r w:rsidRPr="00AE65E7">
        <w:rPr>
          <w:rFonts w:ascii="Calibri" w:eastAsia="Times New Roman" w:hAnsi="Calibri" w:cs="Calibri"/>
          <w:b/>
          <w:color w:val="0000FF"/>
          <w:sz w:val="18"/>
        </w:rPr>
        <w:t>How MeNB knows SgNB capability to support UPIP</w:t>
      </w:r>
    </w:p>
    <w:p w14:paraId="1A187FD5" w14:textId="77777777" w:rsidR="00676BB1" w:rsidRPr="00AE65E7" w:rsidRDefault="00676BB1" w:rsidP="00676BB1">
      <w:pPr>
        <w:pStyle w:val="ListParagraph3"/>
        <w:spacing w:after="120"/>
        <w:ind w:left="0"/>
        <w:rPr>
          <w:rFonts w:ascii="Calibri" w:eastAsia="Times New Roman" w:hAnsi="Calibri" w:cs="Calibri"/>
          <w:b/>
          <w:color w:val="0000FF"/>
          <w:sz w:val="18"/>
        </w:rPr>
      </w:pPr>
      <w:r w:rsidRPr="00AE65E7">
        <w:rPr>
          <w:rFonts w:ascii="Calibri" w:eastAsia="Times New Roman" w:hAnsi="Calibri" w:cs="Calibri"/>
          <w:b/>
          <w:color w:val="0000FF"/>
          <w:sz w:val="18"/>
        </w:rPr>
        <w:t>How CU-CP knows CU-UP capability to support UPIP</w:t>
      </w:r>
    </w:p>
    <w:p w14:paraId="38ECDE54" w14:textId="77777777" w:rsidR="00676BB1" w:rsidRPr="00AE65E7" w:rsidRDefault="00676BB1" w:rsidP="00676BB1">
      <w:pPr>
        <w:pStyle w:val="ListParagraph3"/>
        <w:spacing w:after="120"/>
        <w:ind w:left="0"/>
        <w:rPr>
          <w:rFonts w:ascii="Calibri" w:eastAsia="Times New Roman" w:hAnsi="Calibri" w:cs="Calibri"/>
          <w:b/>
          <w:color w:val="0000FF"/>
          <w:sz w:val="18"/>
        </w:rPr>
      </w:pPr>
      <w:r w:rsidRPr="00AE65E7">
        <w:rPr>
          <w:rFonts w:ascii="Calibri" w:eastAsia="Times New Roman" w:hAnsi="Calibri" w:cs="Calibri"/>
          <w:b/>
          <w:color w:val="0000FF"/>
          <w:sz w:val="18"/>
        </w:rPr>
        <w:t>How (e.g. at intra MME handover to non supporting eNB, or PDN connection establishment using NAS signalling via non -supporting eNB) MME knows whether eNB supports UPIP.</w:t>
      </w:r>
    </w:p>
    <w:p w14:paraId="721A0F15" w14:textId="77777777" w:rsidR="00676BB1" w:rsidRPr="00AE65E7" w:rsidRDefault="00676BB1" w:rsidP="00676BB1">
      <w:pPr>
        <w:pStyle w:val="ListParagraph3"/>
        <w:spacing w:after="120"/>
        <w:ind w:left="0"/>
        <w:rPr>
          <w:rFonts w:ascii="Calibri" w:eastAsia="Times New Roman" w:hAnsi="Calibri" w:cs="Calibri"/>
          <w:b/>
          <w:color w:val="0000FF"/>
          <w:sz w:val="18"/>
        </w:rPr>
      </w:pPr>
      <w:r w:rsidRPr="00AE65E7">
        <w:rPr>
          <w:rFonts w:ascii="Calibri" w:eastAsia="Times New Roman" w:hAnsi="Calibri" w:cs="Calibri"/>
          <w:b/>
          <w:color w:val="0000FF"/>
          <w:sz w:val="18"/>
        </w:rPr>
        <w:t>Whether to add the “UPIP policy in use” to the source to target transparent container in the S1 interface HANDOVER REQUIRED and HANDOVER REQUEST messages</w:t>
      </w:r>
    </w:p>
    <w:p w14:paraId="6CC19F46" w14:textId="77777777" w:rsidR="00676BB1" w:rsidRPr="00AE65E7" w:rsidRDefault="00676BB1" w:rsidP="00676BB1">
      <w:pPr>
        <w:pStyle w:val="ListParagraph3"/>
        <w:spacing w:after="120"/>
        <w:ind w:left="0"/>
        <w:rPr>
          <w:rFonts w:ascii="Calibri" w:eastAsia="Times New Roman" w:hAnsi="Calibri" w:cs="Calibri"/>
          <w:b/>
          <w:color w:val="0000FF"/>
          <w:sz w:val="18"/>
        </w:rPr>
      </w:pPr>
      <w:r w:rsidRPr="00AE65E7">
        <w:rPr>
          <w:rFonts w:ascii="Calibri" w:eastAsia="Times New Roman" w:hAnsi="Calibri" w:cs="Calibri"/>
          <w:b/>
          <w:color w:val="0000FF"/>
          <w:sz w:val="18"/>
        </w:rPr>
        <w:t>(Dependent upon SA3 and SA2 response) whether and how to do the Notification of “UPIP in use” in RAN 3’s interfaces</w:t>
      </w:r>
    </w:p>
    <w:p w14:paraId="5B082A01" w14:textId="77777777" w:rsidR="00676BB1" w:rsidRDefault="00676BB1" w:rsidP="00676BB1">
      <w:r w:rsidRPr="00AE65E7">
        <w:rPr>
          <w:rFonts w:ascii="Calibri" w:eastAsia="Times New Roman" w:hAnsi="Calibri" w:cs="Calibri"/>
          <w:b/>
          <w:color w:val="0000FF"/>
          <w:sz w:val="18"/>
        </w:rPr>
        <w:t>Whether any updates are needed to the parts of TS 36.300 or TS 37.340 that are regarded as being under “RAN 3 responsibility”?</w:t>
      </w:r>
    </w:p>
    <w:p w14:paraId="63403FA7" w14:textId="0421D791" w:rsidR="00676BB1" w:rsidRDefault="00B92CA2" w:rsidP="00676BB1">
      <w:r>
        <w:t xml:space="preserve">Another </w:t>
      </w:r>
      <w:r w:rsidR="00676BB1">
        <w:t>issue</w:t>
      </w:r>
      <w:r>
        <w:t xml:space="preserve"> </w:t>
      </w:r>
      <w:r w:rsidR="00AC0071">
        <w:t xml:space="preserve">that </w:t>
      </w:r>
      <w:r>
        <w:t>was mentioned in the meeting discussion</w:t>
      </w:r>
      <w:r w:rsidR="00AC0071">
        <w:t xml:space="preserve"> is</w:t>
      </w:r>
      <w:r w:rsidR="00676BB1">
        <w:t>:</w:t>
      </w:r>
    </w:p>
    <w:p w14:paraId="32D6DAF6" w14:textId="679B788E" w:rsidR="00676BB1" w:rsidRPr="00A12F74" w:rsidRDefault="00676BB1" w:rsidP="00676BB1">
      <w:pPr>
        <w:rPr>
          <w:i/>
          <w:iCs/>
        </w:rPr>
      </w:pPr>
      <w:r w:rsidRPr="00A12F74">
        <w:rPr>
          <w:i/>
          <w:iCs/>
        </w:rPr>
        <w:t xml:space="preserve">How do we ensure that at (X2 and S1) handover from an eNB using UPIP with </w:t>
      </w:r>
      <w:r w:rsidR="006E5BCB" w:rsidRPr="00A12F74">
        <w:rPr>
          <w:i/>
          <w:iCs/>
        </w:rPr>
        <w:t xml:space="preserve">UPIP </w:t>
      </w:r>
      <w:r w:rsidRPr="00A12F74">
        <w:rPr>
          <w:i/>
          <w:iCs/>
        </w:rPr>
        <w:t xml:space="preserve">policy = </w:t>
      </w:r>
      <w:r w:rsidR="006E5BCB" w:rsidRPr="00A12F74">
        <w:rPr>
          <w:i/>
          <w:iCs/>
        </w:rPr>
        <w:t>“</w:t>
      </w:r>
      <w:r w:rsidRPr="00A12F74">
        <w:rPr>
          <w:i/>
          <w:iCs/>
        </w:rPr>
        <w:t>preferred</w:t>
      </w:r>
      <w:r w:rsidR="006E5BCB" w:rsidRPr="00A12F74">
        <w:rPr>
          <w:i/>
          <w:iCs/>
        </w:rPr>
        <w:t>”</w:t>
      </w:r>
      <w:r w:rsidRPr="00A12F74">
        <w:rPr>
          <w:i/>
          <w:iCs/>
        </w:rPr>
        <w:t xml:space="preserve"> </w:t>
      </w:r>
      <w:r w:rsidR="006E5BCB" w:rsidRPr="00A12F74">
        <w:rPr>
          <w:i/>
          <w:iCs/>
        </w:rPr>
        <w:t>to</w:t>
      </w:r>
      <w:r w:rsidRPr="00A12F74">
        <w:rPr>
          <w:i/>
          <w:iCs/>
        </w:rPr>
        <w:t xml:space="preserve"> a non-supporting eNB</w:t>
      </w:r>
      <w:r w:rsidR="006E5BCB" w:rsidRPr="00A12F74">
        <w:rPr>
          <w:i/>
          <w:iCs/>
        </w:rPr>
        <w:t xml:space="preserve">, the </w:t>
      </w:r>
      <w:r w:rsidR="00B31BAE" w:rsidRPr="00A12F74">
        <w:rPr>
          <w:i/>
          <w:iCs/>
        </w:rPr>
        <w:t xml:space="preserve">target eNB will construct an RRCConnectionReconfigurationCommand that </w:t>
      </w:r>
      <w:r w:rsidR="00A12F74" w:rsidRPr="00A12F74">
        <w:rPr>
          <w:i/>
          <w:iCs/>
        </w:rPr>
        <w:t>ensure</w:t>
      </w:r>
      <w:r w:rsidR="00A07C0A">
        <w:rPr>
          <w:i/>
          <w:iCs/>
        </w:rPr>
        <w:t>s</w:t>
      </w:r>
      <w:r w:rsidR="00A12F74" w:rsidRPr="00A12F74">
        <w:rPr>
          <w:i/>
          <w:iCs/>
        </w:rPr>
        <w:t xml:space="preserve"> that </w:t>
      </w:r>
      <w:r w:rsidRPr="00A12F74">
        <w:rPr>
          <w:i/>
          <w:iCs/>
        </w:rPr>
        <w:t xml:space="preserve">the UE </w:t>
      </w:r>
      <w:r w:rsidR="00A12F74" w:rsidRPr="00A12F74">
        <w:rPr>
          <w:i/>
          <w:iCs/>
        </w:rPr>
        <w:t xml:space="preserve">does </w:t>
      </w:r>
      <w:r w:rsidRPr="00A12F74">
        <w:rPr>
          <w:i/>
          <w:iCs/>
        </w:rPr>
        <w:t>NOT use UPIP on the target-non-supporting cell.</w:t>
      </w:r>
    </w:p>
    <w:p w14:paraId="045CC8CF" w14:textId="22F9DD83" w:rsidR="00676BB1" w:rsidRDefault="00D47956">
      <w:r>
        <w:t>This document discusses a couple of these issues.</w:t>
      </w:r>
    </w:p>
    <w:p w14:paraId="1D214FC7" w14:textId="77777777" w:rsidR="00676BB1" w:rsidRDefault="00676BB1"/>
    <w:p w14:paraId="3518FE18" w14:textId="77777777" w:rsidR="00676BB1" w:rsidRDefault="00676BB1"/>
    <w:p w14:paraId="303FDB37" w14:textId="21FE553E" w:rsidR="00C7677F" w:rsidRPr="00930136" w:rsidRDefault="00C7677F">
      <w:pPr>
        <w:rPr>
          <w:b/>
          <w:bCs/>
          <w:u w:val="single"/>
        </w:rPr>
      </w:pPr>
      <w:r w:rsidRPr="00930136">
        <w:rPr>
          <w:b/>
          <w:bCs/>
          <w:u w:val="single"/>
        </w:rPr>
        <w:t>2</w:t>
      </w:r>
      <w:r w:rsidRPr="00930136">
        <w:rPr>
          <w:b/>
          <w:bCs/>
          <w:u w:val="single"/>
        </w:rPr>
        <w:tab/>
        <w:t>LS Responses from SA2 and SA3</w:t>
      </w:r>
    </w:p>
    <w:p w14:paraId="204A3CAC" w14:textId="77C9CF22" w:rsidR="00C7677F" w:rsidRDefault="00C7677F">
      <w:r>
        <w:t xml:space="preserve">At the RAN 3 tdoc submission deadline, </w:t>
      </w:r>
      <w:r w:rsidR="00CB45CD">
        <w:t xml:space="preserve">neither the SA2 nor the SA3 meetings had started. </w:t>
      </w:r>
    </w:p>
    <w:p w14:paraId="0C0F8C29" w14:textId="66B3A9C1" w:rsidR="00A51CEE" w:rsidRDefault="00CB45CD">
      <w:r>
        <w:t xml:space="preserve">However, the documents submitted to these meetings are available. </w:t>
      </w:r>
      <w:r w:rsidR="00E37973">
        <w:t xml:space="preserve">From those documents </w:t>
      </w:r>
      <w:r w:rsidR="00FC5873">
        <w:t xml:space="preserve">it seems </w:t>
      </w:r>
      <w:r w:rsidR="00FD2AB7">
        <w:t>likely (but NOT certain) that</w:t>
      </w:r>
      <w:r w:rsidR="00A51CEE">
        <w:t>:</w:t>
      </w:r>
    </w:p>
    <w:p w14:paraId="141C518D" w14:textId="7C959F39" w:rsidR="00CB45CD" w:rsidRDefault="00E37973" w:rsidP="00A51CEE">
      <w:pPr>
        <w:pStyle w:val="ListParagraph"/>
        <w:numPr>
          <w:ilvl w:val="0"/>
          <w:numId w:val="1"/>
        </w:numPr>
      </w:pPr>
      <w:r>
        <w:t>SA2 will wait for SA3 to decide</w:t>
      </w:r>
      <w:r w:rsidR="00A51CEE">
        <w:t xml:space="preserve"> on the notification procedure</w:t>
      </w:r>
    </w:p>
    <w:p w14:paraId="7391A52B" w14:textId="6D8ED11C" w:rsidR="00FC5873" w:rsidRDefault="00FC5873" w:rsidP="00A51CEE">
      <w:pPr>
        <w:pStyle w:val="ListParagraph"/>
        <w:numPr>
          <w:ilvl w:val="0"/>
          <w:numId w:val="1"/>
        </w:numPr>
      </w:pPr>
      <w:r>
        <w:t xml:space="preserve">SA3 will indicate that the </w:t>
      </w:r>
      <w:r w:rsidR="00FD2AB7">
        <w:t>notification procedure is not needed (in EPS)</w:t>
      </w:r>
    </w:p>
    <w:p w14:paraId="1AF914BD" w14:textId="153A71D8" w:rsidR="00FD2AB7" w:rsidRDefault="00FD2AB7" w:rsidP="00A51CEE">
      <w:pPr>
        <w:pStyle w:val="ListParagraph"/>
        <w:numPr>
          <w:ilvl w:val="0"/>
          <w:numId w:val="1"/>
        </w:numPr>
      </w:pPr>
      <w:r>
        <w:t>SA3 will prefer that all packets are integrity protected.</w:t>
      </w:r>
    </w:p>
    <w:p w14:paraId="7E2E3618" w14:textId="3EAAF154" w:rsidR="00C24C55" w:rsidRDefault="00C24C55" w:rsidP="00C24C55">
      <w:r>
        <w:t xml:space="preserve">The </w:t>
      </w:r>
      <w:r w:rsidR="00225B3A">
        <w:t>auth</w:t>
      </w:r>
      <w:r w:rsidR="008526F4">
        <w:t xml:space="preserve">or </w:t>
      </w:r>
      <w:r>
        <w:t xml:space="preserve">understands that SA3 will </w:t>
      </w:r>
      <w:r w:rsidR="00032DF1">
        <w:t xml:space="preserve">attempt to treat the LS in their first week and so an answer at the beginning of the RAN 3 meeting </w:t>
      </w:r>
      <w:r w:rsidR="00BB48D2">
        <w:t>can be anticipated.</w:t>
      </w:r>
    </w:p>
    <w:p w14:paraId="3DE8EA7E" w14:textId="0D375A10" w:rsidR="00CB45CD" w:rsidRDefault="00CB45CD"/>
    <w:p w14:paraId="061B8B6B" w14:textId="581E2E00" w:rsidR="00DA16D5" w:rsidRDefault="00DA16D5">
      <w:pPr>
        <w:rPr>
          <w:b/>
          <w:bCs/>
          <w:u w:val="single"/>
        </w:rPr>
      </w:pPr>
      <w:r>
        <w:rPr>
          <w:b/>
          <w:bCs/>
          <w:u w:val="single"/>
        </w:rPr>
        <w:t>3</w:t>
      </w:r>
      <w:r>
        <w:rPr>
          <w:b/>
          <w:bCs/>
          <w:u w:val="single"/>
        </w:rPr>
        <w:tab/>
        <w:t>Inter-MME handover to non-supporting MME and non-supporting eNB</w:t>
      </w:r>
    </w:p>
    <w:p w14:paraId="18D7899F" w14:textId="7F1125AA" w:rsidR="00DA16D5" w:rsidRDefault="00DA16D5">
      <w:r>
        <w:t>Assuming that SA3 require</w:t>
      </w:r>
      <w:r w:rsidR="008F3667">
        <w:t>s</w:t>
      </w:r>
      <w:r>
        <w:t xml:space="preserve"> that all packets are UPIP protected if the policy is </w:t>
      </w:r>
      <w:r w:rsidR="007B434C">
        <w:t>“</w:t>
      </w:r>
      <w:r>
        <w:t>UPIP=Required</w:t>
      </w:r>
      <w:r w:rsidR="007B434C">
        <w:t>”, then we need a solution for the case that neither the target MME nor the target eNB support UPIP.</w:t>
      </w:r>
    </w:p>
    <w:p w14:paraId="22F89585" w14:textId="1B64C4E6" w:rsidR="007B434C" w:rsidRDefault="007B434C">
      <w:r>
        <w:t xml:space="preserve">As the criticality IEs only </w:t>
      </w:r>
      <w:r w:rsidR="00DF429A">
        <w:t>operate on a single interface,</w:t>
      </w:r>
      <w:r w:rsidR="00F071DD">
        <w:t xml:space="preserve"> we cannot rely on help from a non-supporting MME. Hence</w:t>
      </w:r>
      <w:r w:rsidR="00DF429A">
        <w:t xml:space="preserve"> it seems necessary to get a supporting eNB to provide a positive acknowledgement (e.g. by inserting the UPIP </w:t>
      </w:r>
      <w:r w:rsidR="007F760A">
        <w:t>status</w:t>
      </w:r>
      <w:r w:rsidR="00DF429A">
        <w:t xml:space="preserve"> that it is implementing)</w:t>
      </w:r>
      <w:r w:rsidR="007F760A">
        <w:t xml:space="preserve"> into a new IE in the target to source transparent container in the S1-AP Handover Request Acknowledge and Handover Command messages.</w:t>
      </w:r>
      <w:r w:rsidR="005D518C">
        <w:t xml:space="preserve"> The absence of the positive acknowledgement is then a trigger for the source eNB to cancel the handover </w:t>
      </w:r>
      <w:r w:rsidR="00CD5670">
        <w:t>and re-initiate it only for the bearers that do not require UPIP.</w:t>
      </w:r>
    </w:p>
    <w:p w14:paraId="0A0041EA" w14:textId="1432471D" w:rsidR="00CD5670" w:rsidRPr="005F3C41" w:rsidRDefault="00CD5670">
      <w:pPr>
        <w:rPr>
          <w:b/>
          <w:bCs/>
        </w:rPr>
      </w:pPr>
      <w:r w:rsidRPr="005F3C41">
        <w:rPr>
          <w:b/>
          <w:bCs/>
        </w:rPr>
        <w:t xml:space="preserve">Proposal 1: </w:t>
      </w:r>
      <w:r w:rsidR="000F03BF" w:rsidRPr="005F3C41">
        <w:rPr>
          <w:b/>
          <w:bCs/>
        </w:rPr>
        <w:t>For S1 handover</w:t>
      </w:r>
      <w:r w:rsidR="00BC61C9">
        <w:rPr>
          <w:b/>
          <w:bCs/>
        </w:rPr>
        <w:t>,</w:t>
      </w:r>
      <w:r w:rsidR="000F03BF" w:rsidRPr="005F3C41">
        <w:rPr>
          <w:b/>
          <w:bCs/>
        </w:rPr>
        <w:t xml:space="preserve"> a new IE (that indicates whether the bearer is UPIP protected or not) is added </w:t>
      </w:r>
      <w:r w:rsidR="00957C36" w:rsidRPr="005F3C41">
        <w:rPr>
          <w:b/>
          <w:bCs/>
        </w:rPr>
        <w:t xml:space="preserve">(per EPS bearer) </w:t>
      </w:r>
      <w:r w:rsidR="000F03BF" w:rsidRPr="005F3C41">
        <w:rPr>
          <w:b/>
          <w:bCs/>
        </w:rPr>
        <w:t xml:space="preserve">into </w:t>
      </w:r>
      <w:r w:rsidR="00957C36" w:rsidRPr="005F3C41">
        <w:rPr>
          <w:b/>
          <w:bCs/>
        </w:rPr>
        <w:t>the target to source transparent container in the S1-AP Handover Request Acknowledge and Handover Command messages</w:t>
      </w:r>
      <w:r w:rsidR="00957C36" w:rsidRPr="005F3C41">
        <w:rPr>
          <w:b/>
          <w:bCs/>
        </w:rPr>
        <w:t xml:space="preserve">, and the source eNB is mandated to cancel handovers for when a </w:t>
      </w:r>
      <w:r w:rsidR="00BC61C9">
        <w:rPr>
          <w:b/>
          <w:bCs/>
        </w:rPr>
        <w:t>“</w:t>
      </w:r>
      <w:r w:rsidR="00957C36" w:rsidRPr="005F3C41">
        <w:rPr>
          <w:b/>
          <w:bCs/>
        </w:rPr>
        <w:t>UPIP=required</w:t>
      </w:r>
      <w:r w:rsidR="00BC61C9">
        <w:rPr>
          <w:b/>
          <w:bCs/>
        </w:rPr>
        <w:t>”</w:t>
      </w:r>
      <w:r w:rsidR="00957C36" w:rsidRPr="005F3C41">
        <w:rPr>
          <w:b/>
          <w:bCs/>
        </w:rPr>
        <w:t xml:space="preserve"> policy </w:t>
      </w:r>
      <w:r w:rsidR="005F3C41" w:rsidRPr="005F3C41">
        <w:rPr>
          <w:b/>
          <w:bCs/>
        </w:rPr>
        <w:t>cannot be maintained.</w:t>
      </w:r>
    </w:p>
    <w:p w14:paraId="22745E60" w14:textId="77777777" w:rsidR="007B434C" w:rsidRPr="00DA16D5" w:rsidRDefault="007B434C"/>
    <w:p w14:paraId="1F86C66C" w14:textId="170FE807" w:rsidR="000B533F" w:rsidRPr="007D5715" w:rsidRDefault="00754E4A">
      <w:pPr>
        <w:rPr>
          <w:b/>
          <w:bCs/>
          <w:u w:val="single"/>
        </w:rPr>
      </w:pPr>
      <w:r>
        <w:rPr>
          <w:b/>
          <w:bCs/>
          <w:u w:val="single"/>
        </w:rPr>
        <w:t>4</w:t>
      </w:r>
      <w:r w:rsidR="007D5715" w:rsidRPr="007D5715">
        <w:rPr>
          <w:b/>
          <w:bCs/>
          <w:u w:val="single"/>
        </w:rPr>
        <w:tab/>
        <w:t xml:space="preserve">How does </w:t>
      </w:r>
      <w:r w:rsidR="00BC61C9">
        <w:rPr>
          <w:b/>
          <w:bCs/>
          <w:u w:val="single"/>
        </w:rPr>
        <w:t xml:space="preserve">a </w:t>
      </w:r>
      <w:r w:rsidR="007D5715" w:rsidRPr="007D5715">
        <w:rPr>
          <w:b/>
          <w:bCs/>
          <w:u w:val="single"/>
        </w:rPr>
        <w:t>UPIP-non-supporting target eNB turn off UPIP?</w:t>
      </w:r>
    </w:p>
    <w:p w14:paraId="2855B0E0" w14:textId="45E33043" w:rsidR="001610DF" w:rsidRDefault="001610DF">
      <w:r>
        <w:t>This is for the situation with UPIP in use on a source eNB and a policy of “UPIP=preferred”</w:t>
      </w:r>
      <w:r w:rsidR="009F5E3D">
        <w:t>.</w:t>
      </w:r>
    </w:p>
    <w:p w14:paraId="37BF4CFD" w14:textId="0CA6761F" w:rsidR="009F5E3D" w:rsidRDefault="009F5E3D">
      <w:r>
        <w:t>Some specification extracts are in the annex.</w:t>
      </w:r>
    </w:p>
    <w:p w14:paraId="4260A8DB" w14:textId="0839B15B" w:rsidR="00D61D9A" w:rsidRDefault="00951B64">
      <w:r>
        <w:t>Examination of t</w:t>
      </w:r>
      <w:r w:rsidR="00DA48F1">
        <w:t>he X2 Handover Request and S1 Handover Request/Required</w:t>
      </w:r>
      <w:r>
        <w:t xml:space="preserve"> indicates that the target eNB relies on the information in the TS</w:t>
      </w:r>
      <w:r w:rsidR="008526F4">
        <w:t xml:space="preserve"> </w:t>
      </w:r>
      <w:r>
        <w:t xml:space="preserve">36.331 HandoverPreparationInformation to determine the current </w:t>
      </w:r>
      <w:r w:rsidR="00AB3FC7">
        <w:t xml:space="preserve">RRC Configuration and hence what information to put in the </w:t>
      </w:r>
      <w:r w:rsidR="00BA5050">
        <w:t>RRCConnectionReconfigurationCommand</w:t>
      </w:r>
      <w:r w:rsidR="007C7E1B">
        <w:t>. The</w:t>
      </w:r>
      <w:r w:rsidR="008E2A1A">
        <w:t xml:space="preserve"> </w:t>
      </w:r>
      <w:r w:rsidR="007C7E1B">
        <w:t xml:space="preserve">AS-Config </w:t>
      </w:r>
      <w:r w:rsidR="008E2A1A">
        <w:t>is the IE that carries the information on the configuration</w:t>
      </w:r>
      <w:r w:rsidR="00427A45">
        <w:t xml:space="preserve"> of the PDCP fro</w:t>
      </w:r>
      <w:r w:rsidR="007333E9">
        <w:t>m</w:t>
      </w:r>
      <w:r w:rsidR="00427A45">
        <w:t xml:space="preserve"> each bearer</w:t>
      </w:r>
      <w:r w:rsidR="00254E39">
        <w:t xml:space="preserve">. For the bearers that don’t use NR-PDCP, the PDCP-Config is sent in the </w:t>
      </w:r>
      <w:r w:rsidR="002F5D64">
        <w:t xml:space="preserve">TS 36.331 </w:t>
      </w:r>
      <w:r w:rsidR="00427A45" w:rsidRPr="00356646">
        <w:rPr>
          <w:highlight w:val="green"/>
        </w:rPr>
        <w:t>RadioResourceConfigDedicated</w:t>
      </w:r>
      <w:r w:rsidR="00432CAB">
        <w:t xml:space="preserve"> IE while for the bearers that use NR-PDCP, the </w:t>
      </w:r>
      <w:r w:rsidR="00432CAB" w:rsidRPr="002A521A">
        <w:rPr>
          <w:highlight w:val="yellow"/>
        </w:rPr>
        <w:t>as-ConfigNR-r15</w:t>
      </w:r>
      <w:r w:rsidR="00432CAB">
        <w:t xml:space="preserve"> </w:t>
      </w:r>
      <w:r w:rsidR="00D61D9A">
        <w:t>(specified in TS 38.331) carries the PDCP configuration.</w:t>
      </w:r>
    </w:p>
    <w:p w14:paraId="18A2F963" w14:textId="77777777" w:rsidR="00B40113" w:rsidRDefault="00B734F1">
      <w:r>
        <w:t>T</w:t>
      </w:r>
      <w:r w:rsidR="00D61D9A">
        <w:t xml:space="preserve">he </w:t>
      </w:r>
      <w:r w:rsidR="00D61D9A" w:rsidRPr="002A521A">
        <w:rPr>
          <w:highlight w:val="yellow"/>
        </w:rPr>
        <w:t>as-ConfigNR-r15</w:t>
      </w:r>
      <w:r w:rsidR="00D61D9A">
        <w:t xml:space="preserve"> is after th</w:t>
      </w:r>
      <w:r w:rsidR="006675D8">
        <w:t>is</w:t>
      </w:r>
      <w:r w:rsidR="00D61D9A">
        <w:t xml:space="preserve"> </w:t>
      </w:r>
      <w:r w:rsidR="00D61D9A" w:rsidRPr="006675D8">
        <w:rPr>
          <w:highlight w:val="cyan"/>
        </w:rPr>
        <w:t>ellipsis</w:t>
      </w:r>
      <w:r w:rsidR="00D61D9A">
        <w:t xml:space="preserve"> in the TS 36.331 ASN.1</w:t>
      </w:r>
      <w:r w:rsidR="006675D8">
        <w:t xml:space="preserve"> and hence would be ignored by a pre-Rel 15 eNB (or </w:t>
      </w:r>
      <w:r w:rsidR="00CC5B1C">
        <w:t>any eNB that has not been upgraded to support EN-DC?)</w:t>
      </w:r>
      <w:r>
        <w:t xml:space="preserve">. </w:t>
      </w:r>
    </w:p>
    <w:p w14:paraId="5CCFD296" w14:textId="32B4648D" w:rsidR="007D5715" w:rsidRDefault="00B40113">
      <w:r>
        <w:lastRenderedPageBreak/>
        <w:t xml:space="preserve">However, the </w:t>
      </w:r>
      <w:r w:rsidR="00C51436" w:rsidRPr="002A521A">
        <w:rPr>
          <w:highlight w:val="yellow"/>
        </w:rPr>
        <w:t>as-ConfigNR-r15</w:t>
      </w:r>
      <w:r w:rsidR="00C51436">
        <w:t xml:space="preserve"> </w:t>
      </w:r>
      <w:r w:rsidR="00C51436">
        <w:t xml:space="preserve">maps to the TS 38.331 </w:t>
      </w:r>
      <w:r w:rsidR="00C51436" w:rsidRPr="00C51436">
        <w:rPr>
          <w:highlight w:val="yellow"/>
        </w:rPr>
        <w:t>RadioBearerConfig</w:t>
      </w:r>
      <w:r w:rsidR="00C51436" w:rsidRPr="00C51436">
        <w:t xml:space="preserve"> </w:t>
      </w:r>
      <w:r w:rsidR="00C51436">
        <w:t xml:space="preserve">and this </w:t>
      </w:r>
      <w:r>
        <w:t xml:space="preserve">contains the </w:t>
      </w:r>
      <w:r w:rsidRPr="008B0E87">
        <w:rPr>
          <w:highlight w:val="darkCyan"/>
        </w:rPr>
        <w:t>EPS bearer-ID</w:t>
      </w:r>
      <w:r w:rsidR="00CC5B1C">
        <w:t xml:space="preserve"> </w:t>
      </w:r>
      <w:r w:rsidR="00C40D77">
        <w:t xml:space="preserve">along with the </w:t>
      </w:r>
      <w:r w:rsidR="00C40D77" w:rsidRPr="008B0E87">
        <w:rPr>
          <w:highlight w:val="darkCyan"/>
        </w:rPr>
        <w:t>PDCP-Config</w:t>
      </w:r>
      <w:r w:rsidR="00C51436">
        <w:t xml:space="preserve">. Then any legacy target eNB </w:t>
      </w:r>
      <w:r w:rsidR="000B3A5F">
        <w:t xml:space="preserve">that ignores the as-ConfigNR would be missing information about one of the EPS bearer IDs that is </w:t>
      </w:r>
      <w:r w:rsidR="00A744B9">
        <w:t>listed in the X2-AP</w:t>
      </w:r>
      <w:r w:rsidR="001610DF">
        <w:t>/S1-AP</w:t>
      </w:r>
      <w:r w:rsidR="00A744B9">
        <w:t xml:space="preserve"> Handover Request message and this ought to </w:t>
      </w:r>
      <w:r w:rsidR="00A744B9" w:rsidRPr="007333E9">
        <w:rPr>
          <w:highlight w:val="red"/>
        </w:rPr>
        <w:t>trigger the target eNB to provide a Full RRC Reconfiguration to the UE</w:t>
      </w:r>
      <w:r w:rsidR="001610DF">
        <w:t xml:space="preserve"> which would then not configure UPIP.</w:t>
      </w:r>
      <w:r w:rsidR="00432CAB" w:rsidRPr="001662C6">
        <w:tab/>
      </w:r>
    </w:p>
    <w:p w14:paraId="435F9D15" w14:textId="38A28B2D" w:rsidR="007C7E1B" w:rsidRPr="00754E4A" w:rsidRDefault="002F38F9">
      <w:pPr>
        <w:rPr>
          <w:b/>
          <w:bCs/>
        </w:rPr>
      </w:pPr>
      <w:r w:rsidRPr="00754E4A">
        <w:rPr>
          <w:b/>
          <w:bCs/>
        </w:rPr>
        <w:t xml:space="preserve">Proposal </w:t>
      </w:r>
      <w:r w:rsidR="005F3C41">
        <w:rPr>
          <w:b/>
          <w:bCs/>
        </w:rPr>
        <w:t>2</w:t>
      </w:r>
      <w:r w:rsidRPr="00754E4A">
        <w:rPr>
          <w:b/>
          <w:bCs/>
        </w:rPr>
        <w:t xml:space="preserve">: RAN 3 should check this analysis to verify that legacy eNBs will </w:t>
      </w:r>
      <w:r w:rsidR="00754E4A" w:rsidRPr="00754E4A">
        <w:rPr>
          <w:b/>
          <w:bCs/>
        </w:rPr>
        <w:t>disable UPIP at handover of a UE from an eNB using UPIP with UPIP policy=preferred.</w:t>
      </w:r>
      <w:r w:rsidRPr="00754E4A">
        <w:rPr>
          <w:b/>
          <w:bCs/>
        </w:rPr>
        <w:t xml:space="preserve"> </w:t>
      </w:r>
    </w:p>
    <w:p w14:paraId="17361FC2" w14:textId="2728363D" w:rsidR="00754E4A" w:rsidRDefault="00754E4A"/>
    <w:p w14:paraId="6B3CA393" w14:textId="25EF877A" w:rsidR="005F3C41" w:rsidRPr="007D5715" w:rsidRDefault="005F3C41" w:rsidP="005F3C41">
      <w:pPr>
        <w:rPr>
          <w:b/>
          <w:bCs/>
          <w:u w:val="single"/>
        </w:rPr>
      </w:pPr>
      <w:r>
        <w:rPr>
          <w:b/>
          <w:bCs/>
          <w:u w:val="single"/>
        </w:rPr>
        <w:t>5</w:t>
      </w:r>
      <w:r w:rsidRPr="007D5715">
        <w:rPr>
          <w:b/>
          <w:bCs/>
          <w:u w:val="single"/>
        </w:rPr>
        <w:tab/>
      </w:r>
      <w:r>
        <w:rPr>
          <w:b/>
          <w:bCs/>
          <w:u w:val="single"/>
        </w:rPr>
        <w:t>Proposals</w:t>
      </w:r>
    </w:p>
    <w:p w14:paraId="4F1E47C3" w14:textId="77777777" w:rsidR="005F3C41" w:rsidRPr="005F3C41" w:rsidRDefault="005F3C41" w:rsidP="005F3C41">
      <w:pPr>
        <w:rPr>
          <w:b/>
          <w:bCs/>
        </w:rPr>
      </w:pPr>
      <w:r w:rsidRPr="005F3C41">
        <w:rPr>
          <w:b/>
          <w:bCs/>
        </w:rPr>
        <w:t>Proposal 1: For S1 handover a new IE (that indicates whether the bearer is UPIP protected or not) is added (per EPS bearer) into the target to source transparent container in the S1-AP Handover Request Acknowledge and Handover Command messages, and the source eNB is mandated to cancel handovers for when a UPIP=required policy cannot be maintained.</w:t>
      </w:r>
    </w:p>
    <w:p w14:paraId="0306CBE5" w14:textId="77777777" w:rsidR="005F3C41" w:rsidRPr="00754E4A" w:rsidRDefault="005F3C41" w:rsidP="005F3C41">
      <w:pPr>
        <w:rPr>
          <w:b/>
          <w:bCs/>
        </w:rPr>
      </w:pPr>
      <w:r w:rsidRPr="00754E4A">
        <w:rPr>
          <w:b/>
          <w:bCs/>
        </w:rPr>
        <w:t xml:space="preserve">Proposal </w:t>
      </w:r>
      <w:r>
        <w:rPr>
          <w:b/>
          <w:bCs/>
        </w:rPr>
        <w:t>2</w:t>
      </w:r>
      <w:r w:rsidRPr="00754E4A">
        <w:rPr>
          <w:b/>
          <w:bCs/>
        </w:rPr>
        <w:t xml:space="preserve">: RAN 3 should check this analysis to verify that legacy eNBs will disable UPIP at handover of a UE from an eNB using UPIP with UPIP policy=preferred. </w:t>
      </w:r>
    </w:p>
    <w:p w14:paraId="5E98CD9C" w14:textId="2714D395" w:rsidR="005F3C41" w:rsidRDefault="005F3C41"/>
    <w:p w14:paraId="6505C2E9" w14:textId="3A9D4C79" w:rsidR="005F3C41" w:rsidRDefault="005F3C41">
      <w:r>
        <w:t>________________________________________________________________________</w:t>
      </w:r>
    </w:p>
    <w:p w14:paraId="7AD81780" w14:textId="66A6455B" w:rsidR="00754E4A" w:rsidRDefault="00754E4A" w:rsidP="00754E4A">
      <w:pPr>
        <w:pStyle w:val="Heading2"/>
      </w:pPr>
      <w:r>
        <w:t>Annex: TS 36.331 and TS 38.331 specification extracts</w:t>
      </w:r>
    </w:p>
    <w:p w14:paraId="6E006991" w14:textId="126D0150" w:rsidR="007C7E1B" w:rsidRDefault="007C7E1B">
      <w:r>
        <w:t>********* extract from TS 36.331 ***</w:t>
      </w:r>
    </w:p>
    <w:p w14:paraId="35DD83B7" w14:textId="77777777" w:rsidR="007C7E1B" w:rsidRPr="007C7E1B" w:rsidRDefault="007C7E1B" w:rsidP="007C7E1B">
      <w:pPr>
        <w:pStyle w:val="Heading4"/>
        <w:rPr>
          <w:iCs/>
        </w:rPr>
      </w:pPr>
      <w:r w:rsidRPr="007C7E1B">
        <w:rPr>
          <w:iCs/>
        </w:rPr>
        <w:t>HandoverPreparationInformation</w:t>
      </w:r>
    </w:p>
    <w:p w14:paraId="0E12DA53" w14:textId="77777777" w:rsidR="007C7E1B" w:rsidRPr="007C7E1B" w:rsidRDefault="007C7E1B" w:rsidP="007C7E1B">
      <w:pPr>
        <w:rPr>
          <w:iCs/>
        </w:rPr>
      </w:pPr>
      <w:r w:rsidRPr="007C7E1B">
        <w:rPr>
          <w:iCs/>
        </w:rPr>
        <w:t>This message is used to transfer the E-UTRA RRC information used by the target eNB or target ng-eNB during handover preparation or UE context retrieval, e.g. in case of resume or re-establishment, including UE capability information.</w:t>
      </w:r>
    </w:p>
    <w:p w14:paraId="044E69A3" w14:textId="77777777" w:rsidR="007C7E1B" w:rsidRPr="007C7E1B" w:rsidRDefault="007C7E1B" w:rsidP="007C7E1B">
      <w:pPr>
        <w:pStyle w:val="B1"/>
        <w:keepNext/>
        <w:keepLines/>
        <w:rPr>
          <w:iCs/>
        </w:rPr>
      </w:pPr>
      <w:r w:rsidRPr="007C7E1B">
        <w:rPr>
          <w:iCs/>
        </w:rPr>
        <w:t>Direction: source eNB/ source RAN to target eNB or target ng-eNB</w:t>
      </w:r>
    </w:p>
    <w:p w14:paraId="4F3750A1" w14:textId="77777777" w:rsidR="007C7E1B" w:rsidRPr="007C7E1B" w:rsidRDefault="007C7E1B" w:rsidP="007C7E1B">
      <w:pPr>
        <w:pStyle w:val="TH"/>
        <w:rPr>
          <w:iCs/>
        </w:rPr>
      </w:pPr>
      <w:r w:rsidRPr="007C7E1B">
        <w:rPr>
          <w:bCs/>
          <w:iCs/>
        </w:rPr>
        <w:t xml:space="preserve">HandoverPreparationInformation </w:t>
      </w:r>
      <w:r w:rsidRPr="007C7E1B">
        <w:rPr>
          <w:iCs/>
        </w:rPr>
        <w:t>message</w:t>
      </w:r>
    </w:p>
    <w:p w14:paraId="181D1618" w14:textId="77777777" w:rsidR="007C7E1B" w:rsidRPr="001662C6" w:rsidRDefault="007C7E1B" w:rsidP="007C7E1B">
      <w:pPr>
        <w:pStyle w:val="PL"/>
        <w:shd w:val="clear" w:color="auto" w:fill="E6E6E6"/>
      </w:pPr>
      <w:r w:rsidRPr="001662C6">
        <w:t>-- ASN1START</w:t>
      </w:r>
    </w:p>
    <w:p w14:paraId="2EE555E2" w14:textId="77777777" w:rsidR="007C7E1B" w:rsidRPr="001662C6" w:rsidRDefault="007C7E1B" w:rsidP="007C7E1B">
      <w:pPr>
        <w:pStyle w:val="PL"/>
        <w:shd w:val="clear" w:color="auto" w:fill="E6E6E6"/>
      </w:pPr>
    </w:p>
    <w:p w14:paraId="2F1C9DAA" w14:textId="77777777" w:rsidR="007C7E1B" w:rsidRPr="001662C6" w:rsidRDefault="007C7E1B" w:rsidP="007C7E1B">
      <w:pPr>
        <w:pStyle w:val="PL"/>
        <w:shd w:val="clear" w:color="auto" w:fill="E6E6E6"/>
      </w:pPr>
      <w:r w:rsidRPr="001662C6">
        <w:t>HandoverPreparationInformation ::=</w:t>
      </w:r>
      <w:r w:rsidRPr="001662C6">
        <w:tab/>
        <w:t>SEQUENCE {</w:t>
      </w:r>
    </w:p>
    <w:p w14:paraId="77D93F12" w14:textId="77777777" w:rsidR="007C7E1B" w:rsidRPr="001662C6" w:rsidRDefault="007C7E1B" w:rsidP="007C7E1B">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64559E35" w14:textId="77777777" w:rsidR="007C7E1B" w:rsidRPr="001662C6" w:rsidRDefault="007C7E1B" w:rsidP="007C7E1B">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Pr="001662C6">
        <w:tab/>
      </w:r>
      <w:r w:rsidRPr="001662C6">
        <w:tab/>
      </w:r>
      <w:r w:rsidRPr="001662C6">
        <w:tab/>
        <w:t>CHOICE{</w:t>
      </w:r>
    </w:p>
    <w:p w14:paraId="43A33D15" w14:textId="77777777" w:rsidR="007C7E1B" w:rsidRPr="001662C6" w:rsidRDefault="007C7E1B" w:rsidP="007C7E1B">
      <w:pPr>
        <w:pStyle w:val="PL"/>
        <w:shd w:val="clear" w:color="auto" w:fill="E6E6E6"/>
      </w:pPr>
      <w:r w:rsidRPr="001662C6">
        <w:tab/>
      </w:r>
      <w:r w:rsidRPr="001662C6">
        <w:tab/>
      </w:r>
      <w:r w:rsidRPr="001662C6">
        <w:tab/>
        <w:t>handoverPreparationInformation-r8</w:t>
      </w:r>
      <w:r w:rsidRPr="001662C6">
        <w:tab/>
        <w:t>HandoverPreparationInformation-r8-IEs,</w:t>
      </w:r>
    </w:p>
    <w:p w14:paraId="686B22B2" w14:textId="77777777" w:rsidR="007C7E1B" w:rsidRPr="001662C6" w:rsidRDefault="007C7E1B" w:rsidP="007C7E1B">
      <w:pPr>
        <w:pStyle w:val="PL"/>
        <w:shd w:val="clear" w:color="auto" w:fill="E6E6E6"/>
      </w:pPr>
      <w:r w:rsidRPr="001662C6">
        <w:tab/>
      </w:r>
      <w:r w:rsidRPr="001662C6">
        <w:tab/>
      </w:r>
      <w:r w:rsidRPr="001662C6">
        <w:tab/>
        <w:t>spare7 NULL,</w:t>
      </w:r>
    </w:p>
    <w:p w14:paraId="711EFF39" w14:textId="77777777" w:rsidR="007C7E1B" w:rsidRPr="001662C6" w:rsidRDefault="007C7E1B" w:rsidP="007C7E1B">
      <w:pPr>
        <w:pStyle w:val="PL"/>
        <w:shd w:val="clear" w:color="auto" w:fill="E6E6E6"/>
      </w:pPr>
      <w:r w:rsidRPr="001662C6">
        <w:tab/>
      </w:r>
      <w:r w:rsidRPr="001662C6">
        <w:tab/>
      </w:r>
      <w:r w:rsidRPr="001662C6">
        <w:tab/>
        <w:t>spare6 NULL, spare5 NULL, spare4 NULL,</w:t>
      </w:r>
    </w:p>
    <w:p w14:paraId="4D321183" w14:textId="77777777" w:rsidR="007C7E1B" w:rsidRPr="001662C6" w:rsidRDefault="007C7E1B" w:rsidP="007C7E1B">
      <w:pPr>
        <w:pStyle w:val="PL"/>
        <w:shd w:val="clear" w:color="auto" w:fill="E6E6E6"/>
      </w:pPr>
      <w:r w:rsidRPr="001662C6">
        <w:tab/>
      </w:r>
      <w:r w:rsidRPr="001662C6">
        <w:tab/>
      </w:r>
      <w:r w:rsidRPr="001662C6">
        <w:tab/>
        <w:t>spare3 NULL, spare2 NULL, spare1 NULL</w:t>
      </w:r>
    </w:p>
    <w:p w14:paraId="14D6A655" w14:textId="77777777" w:rsidR="007C7E1B" w:rsidRPr="001662C6" w:rsidRDefault="007C7E1B" w:rsidP="007C7E1B">
      <w:pPr>
        <w:pStyle w:val="PL"/>
        <w:shd w:val="clear" w:color="auto" w:fill="E6E6E6"/>
      </w:pPr>
      <w:r w:rsidRPr="001662C6">
        <w:tab/>
      </w:r>
      <w:r w:rsidRPr="001662C6">
        <w:tab/>
        <w:t>},</w:t>
      </w:r>
    </w:p>
    <w:p w14:paraId="09B7D942" w14:textId="77777777" w:rsidR="007C7E1B" w:rsidRPr="001662C6" w:rsidRDefault="007C7E1B" w:rsidP="007C7E1B">
      <w:pPr>
        <w:pStyle w:val="PL"/>
        <w:shd w:val="clear" w:color="auto" w:fill="E6E6E6"/>
      </w:pPr>
      <w:r w:rsidRPr="001662C6">
        <w:tab/>
      </w:r>
      <w:r w:rsidRPr="001662C6">
        <w:tab/>
        <w:t>criticalExtensionsFuture</w:t>
      </w:r>
      <w:r w:rsidRPr="001662C6">
        <w:tab/>
      </w:r>
      <w:r w:rsidRPr="001662C6">
        <w:tab/>
      </w:r>
      <w:r w:rsidRPr="001662C6">
        <w:tab/>
        <w:t>SEQUENCE {}</w:t>
      </w:r>
    </w:p>
    <w:p w14:paraId="6D166C4D" w14:textId="77777777" w:rsidR="007C7E1B" w:rsidRPr="001662C6" w:rsidRDefault="007C7E1B" w:rsidP="007C7E1B">
      <w:pPr>
        <w:pStyle w:val="PL"/>
        <w:shd w:val="clear" w:color="auto" w:fill="E6E6E6"/>
      </w:pPr>
      <w:r w:rsidRPr="001662C6">
        <w:tab/>
        <w:t>}</w:t>
      </w:r>
    </w:p>
    <w:p w14:paraId="1045B013" w14:textId="77777777" w:rsidR="007C7E1B" w:rsidRPr="001662C6" w:rsidRDefault="007C7E1B" w:rsidP="007C7E1B">
      <w:pPr>
        <w:pStyle w:val="PL"/>
        <w:shd w:val="clear" w:color="auto" w:fill="E6E6E6"/>
      </w:pPr>
      <w:r w:rsidRPr="001662C6">
        <w:t>}</w:t>
      </w:r>
    </w:p>
    <w:p w14:paraId="5C80842B" w14:textId="77777777" w:rsidR="007C7E1B" w:rsidRPr="001662C6" w:rsidRDefault="007C7E1B" w:rsidP="007C7E1B">
      <w:pPr>
        <w:pStyle w:val="PL"/>
        <w:shd w:val="clear" w:color="auto" w:fill="E6E6E6"/>
      </w:pPr>
    </w:p>
    <w:p w14:paraId="495B5976" w14:textId="77777777" w:rsidR="007C7E1B" w:rsidRPr="001662C6" w:rsidRDefault="007C7E1B" w:rsidP="007C7E1B">
      <w:pPr>
        <w:pStyle w:val="PL"/>
        <w:shd w:val="clear" w:color="auto" w:fill="E6E6E6"/>
      </w:pPr>
      <w:r w:rsidRPr="001662C6">
        <w:t>HandoverPreparationInformation-r8-IEs ::= SEQUENCE {</w:t>
      </w:r>
    </w:p>
    <w:p w14:paraId="5083D6AA" w14:textId="77777777" w:rsidR="007C7E1B" w:rsidRPr="001662C6" w:rsidRDefault="007C7E1B" w:rsidP="007C7E1B">
      <w:pPr>
        <w:pStyle w:val="PL"/>
        <w:shd w:val="clear" w:color="auto" w:fill="E6E6E6"/>
      </w:pPr>
      <w:r w:rsidRPr="001662C6">
        <w:tab/>
        <w:t>ue-RadioAccessCapabilityInfo</w:t>
      </w:r>
      <w:r w:rsidRPr="001662C6">
        <w:tab/>
      </w:r>
      <w:r w:rsidRPr="001662C6">
        <w:tab/>
        <w:t>UE-CapabilityRAT-ContainerList,</w:t>
      </w:r>
    </w:p>
    <w:p w14:paraId="6CCF0694" w14:textId="77777777" w:rsidR="007C7E1B" w:rsidRPr="001662C6" w:rsidRDefault="007C7E1B" w:rsidP="007C7E1B">
      <w:pPr>
        <w:pStyle w:val="PL"/>
        <w:shd w:val="clear" w:color="auto" w:fill="E6E6E6"/>
      </w:pPr>
      <w:r w:rsidRPr="001662C6">
        <w:tab/>
        <w:t>as-Config</w:t>
      </w:r>
      <w:r w:rsidRPr="001662C6">
        <w:tab/>
      </w:r>
      <w:r w:rsidRPr="001662C6">
        <w:tab/>
      </w:r>
      <w:r w:rsidRPr="001662C6">
        <w:tab/>
      </w:r>
      <w:r w:rsidRPr="001662C6">
        <w:tab/>
      </w:r>
      <w:r w:rsidRPr="001662C6">
        <w:tab/>
      </w:r>
      <w:r w:rsidRPr="001662C6">
        <w:tab/>
      </w:r>
      <w:r w:rsidRPr="001662C6">
        <w:tab/>
        <w:t>AS-Config</w:t>
      </w:r>
      <w:r w:rsidRPr="001662C6">
        <w:tab/>
      </w:r>
      <w:r w:rsidRPr="001662C6">
        <w:tab/>
      </w:r>
      <w:r w:rsidRPr="001662C6">
        <w:tab/>
      </w:r>
      <w:r w:rsidRPr="001662C6">
        <w:tab/>
      </w:r>
      <w:r w:rsidRPr="001662C6">
        <w:tab/>
        <w:t>OPTIONAL,</w:t>
      </w:r>
      <w:r w:rsidRPr="001662C6">
        <w:tab/>
      </w:r>
      <w:r w:rsidRPr="001662C6">
        <w:tab/>
        <w:t>-- Cond HO</w:t>
      </w:r>
    </w:p>
    <w:p w14:paraId="5D3C5F43" w14:textId="77777777" w:rsidR="007C7E1B" w:rsidRPr="001662C6" w:rsidRDefault="007C7E1B" w:rsidP="007C7E1B">
      <w:pPr>
        <w:pStyle w:val="PL"/>
        <w:shd w:val="clear" w:color="auto" w:fill="E6E6E6"/>
      </w:pPr>
      <w:r w:rsidRPr="001662C6">
        <w:tab/>
        <w:t>rrm-Config</w:t>
      </w:r>
      <w:r w:rsidRPr="001662C6">
        <w:tab/>
      </w:r>
      <w:r w:rsidRPr="001662C6">
        <w:tab/>
      </w:r>
      <w:r w:rsidRPr="001662C6">
        <w:tab/>
      </w:r>
      <w:r w:rsidRPr="001662C6">
        <w:tab/>
      </w:r>
      <w:r w:rsidRPr="001662C6">
        <w:tab/>
      </w:r>
      <w:r w:rsidRPr="001662C6">
        <w:tab/>
      </w:r>
      <w:r w:rsidRPr="001662C6">
        <w:tab/>
        <w:t>RRM-Config</w:t>
      </w:r>
      <w:r w:rsidRPr="001662C6">
        <w:tab/>
      </w:r>
      <w:r w:rsidRPr="001662C6">
        <w:tab/>
      </w:r>
      <w:r w:rsidRPr="001662C6">
        <w:tab/>
      </w:r>
      <w:r w:rsidRPr="001662C6">
        <w:tab/>
      </w:r>
      <w:r w:rsidRPr="001662C6">
        <w:tab/>
        <w:t>OPTIONAL,</w:t>
      </w:r>
    </w:p>
    <w:p w14:paraId="701F8526" w14:textId="77777777" w:rsidR="007C7E1B" w:rsidRPr="001662C6" w:rsidRDefault="007C7E1B" w:rsidP="007C7E1B">
      <w:pPr>
        <w:pStyle w:val="PL"/>
        <w:shd w:val="clear" w:color="auto" w:fill="E6E6E6"/>
      </w:pPr>
      <w:r w:rsidRPr="001662C6">
        <w:tab/>
        <w:t>as-Context</w:t>
      </w:r>
      <w:r w:rsidRPr="001662C6">
        <w:tab/>
      </w:r>
      <w:r w:rsidRPr="001662C6">
        <w:tab/>
      </w:r>
      <w:r w:rsidRPr="001662C6">
        <w:tab/>
      </w:r>
      <w:r w:rsidRPr="001662C6">
        <w:tab/>
      </w:r>
      <w:r w:rsidRPr="001662C6">
        <w:tab/>
      </w:r>
      <w:r w:rsidRPr="001662C6">
        <w:tab/>
      </w:r>
      <w:r w:rsidRPr="001662C6">
        <w:tab/>
        <w:t>AS-Context</w:t>
      </w:r>
      <w:r w:rsidRPr="001662C6">
        <w:tab/>
      </w:r>
      <w:r w:rsidRPr="001662C6">
        <w:tab/>
      </w:r>
      <w:r w:rsidRPr="001662C6">
        <w:tab/>
      </w:r>
      <w:r w:rsidRPr="001662C6">
        <w:tab/>
        <w:t>OPTIONAL,</w:t>
      </w:r>
      <w:r w:rsidRPr="001662C6">
        <w:tab/>
      </w:r>
      <w:r w:rsidRPr="001662C6">
        <w:tab/>
        <w:t>-- Cond HO</w:t>
      </w:r>
    </w:p>
    <w:p w14:paraId="0443EDA8" w14:textId="77777777" w:rsidR="007C7E1B" w:rsidRPr="001662C6" w:rsidRDefault="007C7E1B" w:rsidP="007C7E1B">
      <w:pPr>
        <w:pStyle w:val="PL"/>
        <w:shd w:val="clear" w:color="auto" w:fill="E6E6E6"/>
      </w:pPr>
      <w:r w:rsidRPr="001662C6">
        <w:tab/>
        <w:t>nonCriticalExtension</w:t>
      </w:r>
      <w:r w:rsidRPr="001662C6">
        <w:tab/>
      </w:r>
      <w:r w:rsidRPr="001662C6">
        <w:tab/>
      </w:r>
      <w:r w:rsidRPr="001662C6">
        <w:tab/>
      </w:r>
      <w:r w:rsidRPr="001662C6">
        <w:tab/>
        <w:t>HandoverPreparationInformation-v920-IEs</w:t>
      </w:r>
      <w:r w:rsidRPr="001662C6">
        <w:tab/>
      </w:r>
      <w:r w:rsidRPr="001662C6">
        <w:tab/>
        <w:t>OPTIONAL</w:t>
      </w:r>
    </w:p>
    <w:p w14:paraId="3D00FA68" w14:textId="77777777" w:rsidR="007C7E1B" w:rsidRPr="001662C6" w:rsidRDefault="007C7E1B" w:rsidP="007C7E1B">
      <w:pPr>
        <w:pStyle w:val="PL"/>
        <w:shd w:val="clear" w:color="auto" w:fill="E6E6E6"/>
      </w:pPr>
      <w:r w:rsidRPr="001662C6">
        <w:t>}</w:t>
      </w:r>
    </w:p>
    <w:p w14:paraId="69934058" w14:textId="77777777" w:rsidR="007C7E1B" w:rsidRPr="001662C6" w:rsidRDefault="007C7E1B" w:rsidP="007C7E1B">
      <w:pPr>
        <w:pStyle w:val="PL"/>
        <w:shd w:val="clear" w:color="auto" w:fill="E6E6E6"/>
      </w:pPr>
    </w:p>
    <w:p w14:paraId="511864A2" w14:textId="77777777" w:rsidR="007C7E1B" w:rsidRPr="001662C6" w:rsidRDefault="007C7E1B" w:rsidP="007C7E1B">
      <w:pPr>
        <w:pStyle w:val="PL"/>
        <w:shd w:val="clear" w:color="auto" w:fill="E6E6E6"/>
      </w:pPr>
      <w:r w:rsidRPr="001662C6">
        <w:t>HandoverPreparationInformation-v920-IEs</w:t>
      </w:r>
      <w:r w:rsidRPr="001662C6">
        <w:tab/>
        <w:t>::= SEQUENCE {</w:t>
      </w:r>
    </w:p>
    <w:p w14:paraId="2FD96D93" w14:textId="77777777" w:rsidR="007C7E1B" w:rsidRPr="001662C6" w:rsidRDefault="007C7E1B" w:rsidP="007C7E1B">
      <w:pPr>
        <w:pStyle w:val="PL"/>
        <w:shd w:val="clear" w:color="auto" w:fill="E6E6E6"/>
      </w:pPr>
      <w:r w:rsidRPr="001662C6">
        <w:tab/>
        <w:t>ue-ConfigRelease-r9</w:t>
      </w:r>
      <w:r w:rsidRPr="001662C6">
        <w:tab/>
      </w:r>
      <w:r w:rsidRPr="001662C6">
        <w:tab/>
      </w:r>
      <w:r w:rsidRPr="001662C6">
        <w:tab/>
      </w:r>
      <w:r w:rsidRPr="001662C6">
        <w:tab/>
      </w:r>
      <w:r w:rsidRPr="001662C6">
        <w:tab/>
        <w:t>ENUMERATED {</w:t>
      </w:r>
    </w:p>
    <w:p w14:paraId="434D6842" w14:textId="77777777" w:rsidR="007C7E1B" w:rsidRPr="001662C6" w:rsidRDefault="007C7E1B" w:rsidP="007C7E1B">
      <w:pPr>
        <w:pStyle w:val="PL"/>
        <w:shd w:val="clear" w:color="auto" w:fill="E6E6E6"/>
      </w:pPr>
      <w:r w:rsidRPr="001662C6">
        <w:lastRenderedPageBreak/>
        <w:tab/>
      </w:r>
      <w:r w:rsidRPr="001662C6">
        <w:tab/>
      </w:r>
      <w:r w:rsidRPr="001662C6">
        <w:tab/>
      </w:r>
      <w:r w:rsidRPr="001662C6">
        <w:tab/>
      </w:r>
      <w:r w:rsidRPr="001662C6">
        <w:tab/>
      </w:r>
      <w:r w:rsidRPr="001662C6">
        <w:tab/>
      </w:r>
      <w:r w:rsidRPr="001662C6">
        <w:tab/>
      </w:r>
      <w:r w:rsidRPr="001662C6">
        <w:tab/>
      </w:r>
      <w:r w:rsidRPr="001662C6">
        <w:tab/>
      </w:r>
      <w:r w:rsidRPr="001662C6">
        <w:tab/>
        <w:t>rel9, rel10, rel11, rel12, v10j0, v11e0,</w:t>
      </w:r>
    </w:p>
    <w:p w14:paraId="0BA58D3D" w14:textId="77777777" w:rsidR="007C7E1B" w:rsidRPr="001662C6" w:rsidRDefault="007C7E1B" w:rsidP="007C7E1B">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v1280, rel13, ..., rel14, rel15, rel16}</w:t>
      </w:r>
      <w:r w:rsidRPr="001662C6">
        <w:tab/>
      </w:r>
      <w:r w:rsidRPr="001662C6">
        <w:tab/>
        <w:t>OPTIONAL,</w:t>
      </w:r>
      <w:r w:rsidRPr="001662C6">
        <w:tab/>
        <w:t>-- Cond HO2</w:t>
      </w:r>
    </w:p>
    <w:p w14:paraId="692807CB" w14:textId="77777777" w:rsidR="007C7E1B" w:rsidRPr="001662C6" w:rsidRDefault="007C7E1B" w:rsidP="007C7E1B">
      <w:pPr>
        <w:pStyle w:val="PL"/>
        <w:shd w:val="clear" w:color="auto" w:fill="E6E6E6"/>
      </w:pPr>
      <w:r w:rsidRPr="001662C6">
        <w:tab/>
        <w:t>nonCriticalExtension</w:t>
      </w:r>
      <w:r w:rsidRPr="001662C6">
        <w:tab/>
      </w:r>
      <w:r w:rsidRPr="001662C6">
        <w:tab/>
      </w:r>
      <w:r w:rsidRPr="001662C6">
        <w:tab/>
      </w:r>
      <w:r w:rsidRPr="001662C6">
        <w:tab/>
        <w:t>HandoverPreparationInformation-v9d0-IEs</w:t>
      </w:r>
      <w:r w:rsidRPr="001662C6">
        <w:tab/>
      </w:r>
      <w:r w:rsidRPr="001662C6">
        <w:tab/>
        <w:t>OPTIONAL</w:t>
      </w:r>
    </w:p>
    <w:p w14:paraId="3FBFDE26" w14:textId="77777777" w:rsidR="007C7E1B" w:rsidRPr="001662C6" w:rsidRDefault="007C7E1B" w:rsidP="007C7E1B">
      <w:pPr>
        <w:pStyle w:val="PL"/>
        <w:shd w:val="clear" w:color="auto" w:fill="E6E6E6"/>
      </w:pPr>
      <w:r w:rsidRPr="001662C6">
        <w:t>}</w:t>
      </w:r>
    </w:p>
    <w:p w14:paraId="3EBA24C2" w14:textId="77777777" w:rsidR="007C7E1B" w:rsidRPr="001662C6" w:rsidRDefault="007C7E1B" w:rsidP="007C7E1B">
      <w:pPr>
        <w:pStyle w:val="PL"/>
        <w:shd w:val="clear" w:color="auto" w:fill="E6E6E6"/>
      </w:pPr>
    </w:p>
    <w:p w14:paraId="0620EEDC" w14:textId="77777777" w:rsidR="007C7E1B" w:rsidRPr="001662C6" w:rsidRDefault="007C7E1B" w:rsidP="007C7E1B">
      <w:pPr>
        <w:pStyle w:val="PL"/>
        <w:shd w:val="clear" w:color="auto" w:fill="E6E6E6"/>
      </w:pPr>
      <w:r>
        <w:t>/**** text deleted ******/</w:t>
      </w:r>
    </w:p>
    <w:p w14:paraId="3878333B" w14:textId="77777777" w:rsidR="007C7E1B" w:rsidRPr="001662C6" w:rsidRDefault="007C7E1B" w:rsidP="007C7E1B">
      <w:pPr>
        <w:pStyle w:val="PL"/>
        <w:shd w:val="clear" w:color="auto" w:fill="E6E6E6"/>
      </w:pPr>
      <w:r w:rsidRPr="001662C6">
        <w:t>-- ASN1STOP</w:t>
      </w:r>
    </w:p>
    <w:p w14:paraId="765238F2" w14:textId="77777777" w:rsidR="007C7E1B" w:rsidRPr="001662C6" w:rsidRDefault="007C7E1B" w:rsidP="007C7E1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5D64" w:rsidRPr="001662C6" w14:paraId="784FFF7D" w14:textId="77777777" w:rsidTr="00E333EA">
        <w:trPr>
          <w:cantSplit/>
          <w:tblHeader/>
        </w:trPr>
        <w:tc>
          <w:tcPr>
            <w:tcW w:w="9639" w:type="dxa"/>
          </w:tcPr>
          <w:p w14:paraId="565AE6AB" w14:textId="77777777" w:rsidR="002F5D64" w:rsidRPr="001662C6" w:rsidRDefault="002F5D64" w:rsidP="00E333EA">
            <w:pPr>
              <w:pStyle w:val="TAH"/>
              <w:tabs>
                <w:tab w:val="num" w:pos="1494"/>
              </w:tabs>
              <w:spacing w:before="60"/>
              <w:ind w:left="1494" w:hanging="360"/>
              <w:rPr>
                <w:rFonts w:eastAsia="SimSun"/>
                <w:kern w:val="2"/>
                <w:lang w:eastAsia="en-GB"/>
              </w:rPr>
            </w:pPr>
            <w:r w:rsidRPr="001662C6">
              <w:rPr>
                <w:rFonts w:eastAsia="SimSun"/>
                <w:i/>
                <w:noProof/>
                <w:kern w:val="2"/>
                <w:lang w:eastAsia="en-GB"/>
              </w:rPr>
              <w:t xml:space="preserve">HandoverPreparationInformation </w:t>
            </w:r>
            <w:r w:rsidRPr="001662C6">
              <w:rPr>
                <w:rFonts w:eastAsia="SimSun"/>
                <w:iCs/>
                <w:noProof/>
                <w:kern w:val="2"/>
                <w:lang w:eastAsia="en-GB"/>
              </w:rPr>
              <w:t>field descriptions</w:t>
            </w:r>
          </w:p>
        </w:tc>
      </w:tr>
      <w:tr w:rsidR="002F5D64" w:rsidRPr="001662C6" w14:paraId="590B0C5D" w14:textId="77777777" w:rsidTr="00E333EA">
        <w:trPr>
          <w:cantSplit/>
        </w:trPr>
        <w:tc>
          <w:tcPr>
            <w:tcW w:w="9639" w:type="dxa"/>
          </w:tcPr>
          <w:p w14:paraId="300968A7" w14:textId="77777777" w:rsidR="002F5D64" w:rsidRPr="001662C6" w:rsidRDefault="002F5D64" w:rsidP="00E333EA">
            <w:pPr>
              <w:pStyle w:val="TAL"/>
              <w:tabs>
                <w:tab w:val="num" w:pos="1494"/>
              </w:tabs>
              <w:jc w:val="both"/>
              <w:rPr>
                <w:rFonts w:eastAsia="SimSun"/>
                <w:b/>
                <w:bCs/>
                <w:i/>
                <w:noProof/>
                <w:kern w:val="2"/>
                <w:lang w:eastAsia="en-GB"/>
              </w:rPr>
            </w:pPr>
            <w:r w:rsidRPr="001662C6">
              <w:rPr>
                <w:rFonts w:eastAsia="SimSun"/>
                <w:b/>
                <w:bCs/>
                <w:i/>
                <w:noProof/>
                <w:kern w:val="2"/>
                <w:lang w:eastAsia="en-GB"/>
              </w:rPr>
              <w:t>as-Config</w:t>
            </w:r>
          </w:p>
          <w:p w14:paraId="7400AD73" w14:textId="77777777" w:rsidR="002F5D64" w:rsidRPr="001662C6" w:rsidRDefault="002F5D64" w:rsidP="00E333EA">
            <w:pPr>
              <w:pStyle w:val="TAL"/>
              <w:tabs>
                <w:tab w:val="num" w:pos="1494"/>
              </w:tabs>
              <w:jc w:val="both"/>
              <w:rPr>
                <w:rFonts w:eastAsia="SimSun"/>
                <w:kern w:val="2"/>
                <w:lang w:eastAsia="en-GB"/>
              </w:rPr>
            </w:pPr>
            <w:r w:rsidRPr="001662C6">
              <w:rPr>
                <w:rFonts w:eastAsia="SimSun"/>
                <w:kern w:val="2"/>
                <w:lang w:eastAsia="en-GB"/>
              </w:rPr>
              <w:t xml:space="preserve">The radio resource configuration. Applicable in case of intra-E-UTRA handover, resume or re-establishment. </w:t>
            </w:r>
            <w:r w:rsidRPr="007333E9">
              <w:rPr>
                <w:rFonts w:eastAsia="SimSun"/>
                <w:kern w:val="2"/>
                <w:highlight w:val="red"/>
                <w:lang w:eastAsia="en-GB"/>
              </w:rPr>
              <w:t xml:space="preserve">If the target receives an incomplete </w:t>
            </w:r>
            <w:r w:rsidRPr="007333E9">
              <w:rPr>
                <w:rFonts w:eastAsia="SimSun"/>
                <w:i/>
                <w:kern w:val="2"/>
                <w:highlight w:val="red"/>
                <w:lang w:eastAsia="en-GB"/>
              </w:rPr>
              <w:t>MeasConfig</w:t>
            </w:r>
            <w:r w:rsidRPr="007333E9">
              <w:rPr>
                <w:rFonts w:eastAsia="SimSun"/>
                <w:kern w:val="2"/>
                <w:highlight w:val="red"/>
                <w:lang w:eastAsia="en-GB"/>
              </w:rPr>
              <w:t xml:space="preserve"> and</w:t>
            </w:r>
            <w:r w:rsidRPr="007333E9">
              <w:rPr>
                <w:rFonts w:eastAsia="SimSun" w:cs="Arial"/>
                <w:kern w:val="2"/>
                <w:highlight w:val="red"/>
                <w:lang w:eastAsia="en-GB"/>
              </w:rPr>
              <w:t>/or</w:t>
            </w:r>
            <w:r w:rsidRPr="007333E9">
              <w:rPr>
                <w:rFonts w:eastAsia="SimSun"/>
                <w:kern w:val="2"/>
                <w:highlight w:val="red"/>
                <w:lang w:eastAsia="en-GB"/>
              </w:rPr>
              <w:t xml:space="preserve"> </w:t>
            </w:r>
            <w:r w:rsidRPr="007333E9">
              <w:rPr>
                <w:rFonts w:eastAsia="SimSun"/>
                <w:i/>
                <w:kern w:val="2"/>
                <w:highlight w:val="red"/>
                <w:lang w:eastAsia="en-GB"/>
              </w:rPr>
              <w:t>RadioResourceConfigDedicated</w:t>
            </w:r>
            <w:r w:rsidRPr="007333E9">
              <w:rPr>
                <w:rFonts w:eastAsia="SimSun"/>
                <w:kern w:val="2"/>
                <w:highlight w:val="red"/>
                <w:lang w:eastAsia="en-GB"/>
              </w:rPr>
              <w:t xml:space="preserve"> in the </w:t>
            </w:r>
            <w:r w:rsidRPr="007333E9">
              <w:rPr>
                <w:rFonts w:eastAsia="SimSun"/>
                <w:i/>
                <w:kern w:val="2"/>
                <w:highlight w:val="red"/>
                <w:lang w:eastAsia="en-GB"/>
              </w:rPr>
              <w:t>as-Config</w:t>
            </w:r>
            <w:r w:rsidRPr="007333E9">
              <w:rPr>
                <w:rFonts w:eastAsia="SimSun"/>
                <w:kern w:val="2"/>
                <w:highlight w:val="red"/>
                <w:lang w:eastAsia="en-GB"/>
              </w:rPr>
              <w:t xml:space="preserve">, the target eNB may decide to apply the full configuration option based on the </w:t>
            </w:r>
            <w:r w:rsidRPr="007333E9">
              <w:rPr>
                <w:rFonts w:eastAsia="SimSun"/>
                <w:i/>
                <w:kern w:val="2"/>
                <w:highlight w:val="red"/>
                <w:lang w:eastAsia="en-GB"/>
              </w:rPr>
              <w:t>ue-ConfigRelease</w:t>
            </w:r>
            <w:r w:rsidRPr="007333E9">
              <w:rPr>
                <w:rFonts w:eastAsia="SimSun"/>
                <w:kern w:val="2"/>
                <w:highlight w:val="red"/>
                <w:lang w:eastAsia="en-GB"/>
              </w:rPr>
              <w:t>.</w:t>
            </w:r>
          </w:p>
        </w:tc>
      </w:tr>
      <w:tr w:rsidR="002F5D64" w:rsidRPr="001662C6" w14:paraId="4F61B52F" w14:textId="77777777" w:rsidTr="00E333EA">
        <w:trPr>
          <w:cantSplit/>
        </w:trPr>
        <w:tc>
          <w:tcPr>
            <w:tcW w:w="9639" w:type="dxa"/>
          </w:tcPr>
          <w:p w14:paraId="17E621BB" w14:textId="77777777" w:rsidR="002F5D64" w:rsidRPr="001662C6" w:rsidRDefault="002F5D64" w:rsidP="00E333EA">
            <w:pPr>
              <w:pStyle w:val="TAL"/>
              <w:tabs>
                <w:tab w:val="num" w:pos="1494"/>
              </w:tabs>
              <w:jc w:val="both"/>
              <w:rPr>
                <w:rFonts w:eastAsia="SimSun"/>
                <w:b/>
                <w:bCs/>
                <w:i/>
                <w:noProof/>
                <w:kern w:val="2"/>
                <w:lang w:eastAsia="ko-KR"/>
              </w:rPr>
            </w:pPr>
            <w:r w:rsidRPr="001662C6">
              <w:rPr>
                <w:rFonts w:eastAsia="SimSun"/>
                <w:b/>
                <w:bCs/>
                <w:i/>
                <w:noProof/>
                <w:kern w:val="2"/>
                <w:lang w:eastAsia="ko-KR"/>
              </w:rPr>
              <w:t>as-Context</w:t>
            </w:r>
          </w:p>
          <w:p w14:paraId="72A8C385" w14:textId="77777777" w:rsidR="002F5D64" w:rsidRPr="001662C6" w:rsidRDefault="002F5D64" w:rsidP="00E333EA">
            <w:pPr>
              <w:pStyle w:val="TAL"/>
              <w:tabs>
                <w:tab w:val="num" w:pos="1494"/>
              </w:tabs>
              <w:jc w:val="both"/>
              <w:rPr>
                <w:rFonts w:eastAsia="SimSun"/>
                <w:b/>
                <w:bCs/>
                <w:i/>
                <w:noProof/>
                <w:kern w:val="2"/>
                <w:lang w:eastAsia="en-GB"/>
              </w:rPr>
            </w:pPr>
            <w:r w:rsidRPr="001662C6">
              <w:rPr>
                <w:rFonts w:eastAsia="SimSun"/>
                <w:kern w:val="2"/>
                <w:lang w:eastAsia="ko-KR"/>
              </w:rPr>
              <w:t>Local E-UTRAN context required by the target eNB.</w:t>
            </w:r>
          </w:p>
        </w:tc>
      </w:tr>
    </w:tbl>
    <w:p w14:paraId="2067F61D" w14:textId="0D56C9E4" w:rsidR="007C7E1B" w:rsidRDefault="007C7E1B"/>
    <w:p w14:paraId="558BF715" w14:textId="7CDD1FD4" w:rsidR="000B4FA4" w:rsidRDefault="000B4FA4">
      <w:r>
        <w:t>/*** text omoitted ***/</w:t>
      </w:r>
    </w:p>
    <w:p w14:paraId="573D796C" w14:textId="77777777" w:rsidR="00432CAB" w:rsidRPr="001662C6" w:rsidRDefault="00432CAB" w:rsidP="00432CAB">
      <w:pPr>
        <w:pStyle w:val="Heading2"/>
      </w:pPr>
      <w:r w:rsidRPr="001662C6">
        <w:t>10.3</w:t>
      </w:r>
      <w:r w:rsidRPr="001662C6">
        <w:tab/>
        <w:t>Inter-node RRC information element definitions</w:t>
      </w:r>
    </w:p>
    <w:p w14:paraId="6C67FEBF" w14:textId="77777777" w:rsidR="00432CAB" w:rsidRPr="001662C6" w:rsidRDefault="00432CAB" w:rsidP="00432CAB">
      <w:pPr>
        <w:pStyle w:val="Heading4"/>
        <w:rPr>
          <w:i/>
          <w:noProof/>
        </w:rPr>
      </w:pPr>
      <w:r w:rsidRPr="001662C6">
        <w:t>–</w:t>
      </w:r>
      <w:r w:rsidRPr="001662C6">
        <w:tab/>
      </w:r>
      <w:r w:rsidRPr="001662C6">
        <w:rPr>
          <w:i/>
        </w:rPr>
        <w:t>AS-Config</w:t>
      </w:r>
    </w:p>
    <w:p w14:paraId="6CA4CF68" w14:textId="77777777" w:rsidR="00432CAB" w:rsidRPr="001662C6" w:rsidRDefault="00432CAB" w:rsidP="00432CAB">
      <w:r w:rsidRPr="001662C6">
        <w:t xml:space="preserve">The </w:t>
      </w:r>
      <w:r w:rsidRPr="001662C6">
        <w:rPr>
          <w:i/>
        </w:rPr>
        <w:t>AS-Config</w:t>
      </w:r>
      <w:r w:rsidRPr="001662C6">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1662C6">
        <w:rPr>
          <w:lang w:eastAsia="zh-TW"/>
        </w:rPr>
        <w:t xml:space="preserve"> or resume</w:t>
      </w:r>
      <w:r w:rsidRPr="001662C6">
        <w:t>.</w:t>
      </w:r>
    </w:p>
    <w:p w14:paraId="09B5C9E3" w14:textId="77777777" w:rsidR="00432CAB" w:rsidRPr="001662C6" w:rsidRDefault="00432CAB" w:rsidP="00432CAB">
      <w:pPr>
        <w:pStyle w:val="TH"/>
      </w:pPr>
      <w:r w:rsidRPr="001662C6">
        <w:rPr>
          <w:bCs/>
          <w:i/>
          <w:iCs/>
        </w:rPr>
        <w:t>AS-Config</w:t>
      </w:r>
      <w:r w:rsidRPr="001662C6">
        <w:t xml:space="preserve"> information element</w:t>
      </w:r>
    </w:p>
    <w:p w14:paraId="1E0EBBBE" w14:textId="77777777" w:rsidR="00432CAB" w:rsidRPr="001662C6" w:rsidRDefault="00432CAB" w:rsidP="00432CAB">
      <w:pPr>
        <w:pStyle w:val="PL"/>
        <w:shd w:val="clear" w:color="auto" w:fill="E6E6E6"/>
      </w:pPr>
      <w:r w:rsidRPr="001662C6">
        <w:t>-- ASN1START</w:t>
      </w:r>
    </w:p>
    <w:p w14:paraId="36453D4B" w14:textId="77777777" w:rsidR="00432CAB" w:rsidRPr="001662C6" w:rsidRDefault="00432CAB" w:rsidP="00432CAB">
      <w:pPr>
        <w:pStyle w:val="PL"/>
        <w:shd w:val="clear" w:color="auto" w:fill="E6E6E6"/>
      </w:pPr>
    </w:p>
    <w:p w14:paraId="194D34D9" w14:textId="77777777" w:rsidR="00432CAB" w:rsidRPr="001662C6" w:rsidRDefault="00432CAB" w:rsidP="00432CAB">
      <w:pPr>
        <w:pStyle w:val="PL"/>
        <w:shd w:val="clear" w:color="auto" w:fill="E6E6E6"/>
      </w:pPr>
      <w:r w:rsidRPr="002A521A">
        <w:rPr>
          <w:highlight w:val="yellow"/>
        </w:rPr>
        <w:t>AS-Config</w:t>
      </w:r>
      <w:r w:rsidRPr="001662C6">
        <w:t xml:space="preserve"> ::=</w:t>
      </w:r>
      <w:r w:rsidRPr="001662C6">
        <w:tab/>
      </w:r>
      <w:r w:rsidRPr="001662C6">
        <w:tab/>
      </w:r>
      <w:r w:rsidRPr="001662C6">
        <w:tab/>
      </w:r>
      <w:r w:rsidRPr="001662C6">
        <w:tab/>
        <w:t>SEQUENCE {</w:t>
      </w:r>
    </w:p>
    <w:p w14:paraId="41F13110" w14:textId="77777777" w:rsidR="00432CAB" w:rsidRPr="001662C6" w:rsidRDefault="00432CAB" w:rsidP="00432CAB">
      <w:pPr>
        <w:pStyle w:val="PL"/>
        <w:shd w:val="clear" w:color="auto" w:fill="E6E6E6"/>
      </w:pPr>
      <w:r w:rsidRPr="001662C6">
        <w:tab/>
        <w:t>sourceMeasConfig</w:t>
      </w:r>
      <w:r w:rsidRPr="001662C6">
        <w:tab/>
      </w:r>
      <w:r w:rsidRPr="001662C6">
        <w:tab/>
      </w:r>
      <w:r w:rsidRPr="001662C6">
        <w:tab/>
      </w:r>
      <w:r w:rsidRPr="001662C6">
        <w:tab/>
      </w:r>
      <w:r w:rsidRPr="001662C6">
        <w:tab/>
        <w:t>MeasConfig,</w:t>
      </w:r>
    </w:p>
    <w:p w14:paraId="5CF4108C" w14:textId="77777777" w:rsidR="00432CAB" w:rsidRPr="001662C6" w:rsidRDefault="00432CAB" w:rsidP="00432CAB">
      <w:pPr>
        <w:pStyle w:val="PL"/>
        <w:shd w:val="clear" w:color="auto" w:fill="E6E6E6"/>
      </w:pPr>
      <w:r w:rsidRPr="001662C6">
        <w:tab/>
        <w:t>sourceRadioResourceConfig</w:t>
      </w:r>
      <w:r w:rsidRPr="001662C6">
        <w:tab/>
      </w:r>
      <w:r w:rsidRPr="001662C6">
        <w:tab/>
      </w:r>
      <w:r w:rsidRPr="001662C6">
        <w:tab/>
      </w:r>
      <w:r w:rsidRPr="00356646">
        <w:rPr>
          <w:highlight w:val="green"/>
        </w:rPr>
        <w:t>RadioResourceConfigDedicated</w:t>
      </w:r>
      <w:r w:rsidRPr="001662C6">
        <w:t>,</w:t>
      </w:r>
    </w:p>
    <w:p w14:paraId="1A2BAD9E" w14:textId="77777777" w:rsidR="00432CAB" w:rsidRPr="001662C6" w:rsidRDefault="00432CAB" w:rsidP="00432CAB">
      <w:pPr>
        <w:pStyle w:val="PL"/>
        <w:shd w:val="clear" w:color="auto" w:fill="E6E6E6"/>
      </w:pPr>
      <w:r w:rsidRPr="001662C6">
        <w:tab/>
        <w:t>sourceSecurityAlgorithmConfig</w:t>
      </w:r>
      <w:r w:rsidRPr="001662C6">
        <w:tab/>
      </w:r>
      <w:r w:rsidRPr="001662C6">
        <w:tab/>
        <w:t>SecurityAlgorithmConfig,</w:t>
      </w:r>
    </w:p>
    <w:p w14:paraId="18B04950" w14:textId="77777777" w:rsidR="00432CAB" w:rsidRPr="001662C6" w:rsidRDefault="00432CAB" w:rsidP="00432CAB">
      <w:pPr>
        <w:pStyle w:val="PL"/>
        <w:shd w:val="clear" w:color="auto" w:fill="E6E6E6"/>
      </w:pPr>
      <w:r w:rsidRPr="001662C6">
        <w:tab/>
        <w:t>sourceUE-Identity</w:t>
      </w:r>
      <w:r w:rsidRPr="001662C6">
        <w:tab/>
      </w:r>
      <w:r w:rsidRPr="001662C6">
        <w:tab/>
      </w:r>
      <w:r w:rsidRPr="001662C6">
        <w:tab/>
      </w:r>
      <w:r w:rsidRPr="001662C6">
        <w:tab/>
      </w:r>
      <w:r w:rsidRPr="001662C6">
        <w:tab/>
        <w:t>C-RNTI,</w:t>
      </w:r>
    </w:p>
    <w:p w14:paraId="3DF93D68" w14:textId="77777777" w:rsidR="00432CAB" w:rsidRPr="001662C6" w:rsidRDefault="00432CAB" w:rsidP="00432CAB">
      <w:pPr>
        <w:pStyle w:val="PL"/>
        <w:shd w:val="clear" w:color="auto" w:fill="E6E6E6"/>
      </w:pPr>
      <w:r w:rsidRPr="001662C6">
        <w:tab/>
        <w:t>sourceMasterInformationBlock</w:t>
      </w:r>
      <w:r w:rsidRPr="001662C6">
        <w:tab/>
      </w:r>
      <w:r w:rsidRPr="001662C6">
        <w:tab/>
        <w:t>MasterInformationBlock,</w:t>
      </w:r>
    </w:p>
    <w:p w14:paraId="1DB5933A" w14:textId="77777777" w:rsidR="00432CAB" w:rsidRPr="001662C6" w:rsidRDefault="00432CAB" w:rsidP="00432CAB">
      <w:pPr>
        <w:pStyle w:val="PL"/>
        <w:shd w:val="clear" w:color="auto" w:fill="E6E6E6"/>
      </w:pPr>
      <w:r w:rsidRPr="001662C6">
        <w:tab/>
        <w:t>sourceSystemInformationBlockType1</w:t>
      </w:r>
      <w:r w:rsidRPr="001662C6">
        <w:tab/>
        <w:t>SystemInformationBlockType1(WITH COMPONENTS</w:t>
      </w:r>
    </w:p>
    <w:p w14:paraId="59DDE6BE" w14:textId="77777777" w:rsidR="00432CAB" w:rsidRPr="001662C6" w:rsidRDefault="00432CAB" w:rsidP="00432CAB">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 nonCriticalExtension ABSENT}),</w:t>
      </w:r>
    </w:p>
    <w:p w14:paraId="30E9FC96" w14:textId="77777777" w:rsidR="00432CAB" w:rsidRPr="001662C6" w:rsidRDefault="00432CAB" w:rsidP="00432CAB">
      <w:pPr>
        <w:pStyle w:val="PL"/>
        <w:shd w:val="clear" w:color="auto" w:fill="E6E6E6"/>
      </w:pPr>
      <w:r w:rsidRPr="001662C6">
        <w:tab/>
        <w:t>sourceSystemInformationBlockType2</w:t>
      </w:r>
      <w:r w:rsidRPr="001662C6">
        <w:tab/>
        <w:t>SystemInformationBlockType2,</w:t>
      </w:r>
    </w:p>
    <w:p w14:paraId="1B8BE01C" w14:textId="77777777" w:rsidR="00432CAB" w:rsidRPr="001662C6" w:rsidRDefault="00432CAB" w:rsidP="00432CAB">
      <w:pPr>
        <w:pStyle w:val="PL"/>
        <w:shd w:val="clear" w:color="auto" w:fill="E6E6E6"/>
      </w:pPr>
      <w:r w:rsidRPr="001662C6">
        <w:tab/>
        <w:t>antennaInfoCommon</w:t>
      </w:r>
      <w:r w:rsidRPr="001662C6">
        <w:tab/>
      </w:r>
      <w:r w:rsidRPr="001662C6">
        <w:tab/>
      </w:r>
      <w:r w:rsidRPr="001662C6">
        <w:tab/>
      </w:r>
      <w:r w:rsidRPr="001662C6">
        <w:tab/>
      </w:r>
      <w:r w:rsidRPr="001662C6">
        <w:tab/>
        <w:t>AntennaInfoCommon,</w:t>
      </w:r>
    </w:p>
    <w:p w14:paraId="60214EF0" w14:textId="77777777" w:rsidR="00432CAB" w:rsidRPr="001662C6" w:rsidRDefault="00432CAB" w:rsidP="00432CAB">
      <w:pPr>
        <w:pStyle w:val="PL"/>
        <w:shd w:val="clear" w:color="auto" w:fill="E6E6E6"/>
      </w:pPr>
      <w:r w:rsidRPr="001662C6">
        <w:tab/>
        <w:t>sourceDl-CarrierFreq</w:t>
      </w:r>
      <w:r w:rsidRPr="001662C6">
        <w:tab/>
      </w:r>
      <w:r w:rsidRPr="001662C6">
        <w:tab/>
      </w:r>
      <w:r w:rsidRPr="001662C6">
        <w:tab/>
      </w:r>
      <w:r w:rsidRPr="001662C6">
        <w:tab/>
        <w:t>ARFCN-ValueEUTRA,</w:t>
      </w:r>
    </w:p>
    <w:p w14:paraId="78DE32F0" w14:textId="77777777" w:rsidR="00432CAB" w:rsidRPr="001662C6" w:rsidRDefault="00432CAB" w:rsidP="00432CAB">
      <w:pPr>
        <w:pStyle w:val="PL"/>
        <w:shd w:val="clear" w:color="auto" w:fill="E6E6E6"/>
      </w:pPr>
      <w:r w:rsidRPr="001662C6">
        <w:tab/>
      </w:r>
      <w:r w:rsidRPr="00D61D9A">
        <w:rPr>
          <w:highlight w:val="cyan"/>
        </w:rPr>
        <w:t>...</w:t>
      </w:r>
      <w:r w:rsidRPr="001662C6">
        <w:t>,</w:t>
      </w:r>
    </w:p>
    <w:p w14:paraId="7F5514A6" w14:textId="77777777" w:rsidR="00432CAB" w:rsidRPr="001662C6" w:rsidRDefault="00432CAB" w:rsidP="00432CAB">
      <w:pPr>
        <w:pStyle w:val="PL"/>
        <w:shd w:val="clear" w:color="auto" w:fill="E6E6E6"/>
      </w:pPr>
      <w:r w:rsidRPr="001662C6">
        <w:tab/>
        <w:t>[[</w:t>
      </w:r>
      <w:r w:rsidRPr="001662C6">
        <w:tab/>
        <w:t>sourceSystemInformationBlockType1Ext</w:t>
      </w:r>
      <w:r w:rsidRPr="001662C6">
        <w:tab/>
        <w:t>OCTET STRING (CONTAINING</w:t>
      </w:r>
    </w:p>
    <w:p w14:paraId="7E06210F" w14:textId="77777777" w:rsidR="00432CAB" w:rsidRPr="001662C6" w:rsidRDefault="00432CAB" w:rsidP="00432CAB">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SystemInformationBlockType1-v890-IEs)</w:t>
      </w:r>
      <w:r w:rsidRPr="001662C6">
        <w:tab/>
        <w:t>OPTIONAL,</w:t>
      </w:r>
    </w:p>
    <w:p w14:paraId="4C2F26EC" w14:textId="77777777" w:rsidR="00432CAB" w:rsidRPr="001662C6" w:rsidRDefault="00432CAB" w:rsidP="00432CAB">
      <w:pPr>
        <w:pStyle w:val="PL"/>
        <w:shd w:val="clear" w:color="auto" w:fill="E6E6E6"/>
      </w:pPr>
      <w:r w:rsidRPr="001662C6">
        <w:tab/>
      </w:r>
      <w:r w:rsidRPr="001662C6">
        <w:tab/>
        <w:t>sourceOtherConfig-r9</w:t>
      </w:r>
      <w:r w:rsidRPr="001662C6">
        <w:tab/>
      </w:r>
      <w:r w:rsidRPr="001662C6">
        <w:tab/>
      </w:r>
      <w:r w:rsidRPr="001662C6">
        <w:tab/>
      </w:r>
      <w:r w:rsidRPr="001662C6">
        <w:tab/>
        <w:t>OtherConfig-r9</w:t>
      </w:r>
    </w:p>
    <w:p w14:paraId="47F509EB" w14:textId="77777777" w:rsidR="00432CAB" w:rsidRPr="001662C6" w:rsidRDefault="00432CAB" w:rsidP="00432CAB">
      <w:pPr>
        <w:pStyle w:val="PL"/>
        <w:shd w:val="clear" w:color="auto" w:fill="E6E6E6"/>
      </w:pPr>
      <w:r w:rsidRPr="001662C6">
        <w:tab/>
        <w:t>-- sourceOtherConfig-r9 should have been optional. A target eNB compliant with this transfer</w:t>
      </w:r>
    </w:p>
    <w:p w14:paraId="1E8A6293" w14:textId="77777777" w:rsidR="00432CAB" w:rsidRPr="001662C6" w:rsidRDefault="00432CAB" w:rsidP="00432CAB">
      <w:pPr>
        <w:pStyle w:val="PL"/>
        <w:shd w:val="clear" w:color="auto" w:fill="E6E6E6"/>
      </w:pPr>
      <w:r w:rsidRPr="001662C6">
        <w:tab/>
        <w:t>-- syntax should support receiving an AS-Config not including this extension addition group</w:t>
      </w:r>
    </w:p>
    <w:p w14:paraId="3DF471F3" w14:textId="77777777" w:rsidR="00432CAB" w:rsidRPr="001662C6" w:rsidRDefault="00432CAB" w:rsidP="00432CAB">
      <w:pPr>
        <w:pStyle w:val="PL"/>
        <w:shd w:val="clear" w:color="auto" w:fill="E6E6E6"/>
      </w:pPr>
      <w:r w:rsidRPr="001662C6">
        <w:tab/>
        <w:t>-- e.g. from a legacy source eNB</w:t>
      </w:r>
    </w:p>
    <w:p w14:paraId="65C45B3B" w14:textId="77777777" w:rsidR="00432CAB" w:rsidRPr="001662C6" w:rsidRDefault="00432CAB" w:rsidP="00432CAB">
      <w:pPr>
        <w:pStyle w:val="PL"/>
        <w:shd w:val="clear" w:color="auto" w:fill="E6E6E6"/>
      </w:pPr>
      <w:r w:rsidRPr="001662C6">
        <w:tab/>
        <w:t>]],</w:t>
      </w:r>
    </w:p>
    <w:p w14:paraId="38ECCC1D" w14:textId="77777777" w:rsidR="00432CAB" w:rsidRPr="001662C6" w:rsidRDefault="00432CAB" w:rsidP="00432CAB">
      <w:pPr>
        <w:pStyle w:val="PL"/>
        <w:shd w:val="clear" w:color="auto" w:fill="E6E6E6"/>
      </w:pPr>
      <w:r w:rsidRPr="001662C6">
        <w:tab/>
        <w:t>[[</w:t>
      </w:r>
      <w:r w:rsidRPr="001662C6">
        <w:tab/>
        <w:t>sourceSCell</w:t>
      </w:r>
      <w:r w:rsidRPr="001662C6">
        <w:rPr>
          <w:snapToGrid w:val="0"/>
        </w:rPr>
        <w:t>Config</w:t>
      </w:r>
      <w:r w:rsidRPr="001662C6">
        <w:t>List-r10</w:t>
      </w:r>
      <w:r w:rsidRPr="001662C6">
        <w:tab/>
      </w:r>
      <w:r w:rsidRPr="001662C6">
        <w:tab/>
      </w:r>
      <w:r w:rsidRPr="001662C6">
        <w:tab/>
        <w:t>SCell</w:t>
      </w:r>
      <w:r w:rsidRPr="001662C6">
        <w:rPr>
          <w:snapToGrid w:val="0"/>
        </w:rPr>
        <w:t>ToAddMod</w:t>
      </w:r>
      <w:r w:rsidRPr="001662C6">
        <w:t>List-r10</w:t>
      </w:r>
      <w:r w:rsidRPr="001662C6">
        <w:tab/>
      </w:r>
      <w:r w:rsidRPr="001662C6">
        <w:tab/>
      </w:r>
      <w:r w:rsidRPr="001662C6">
        <w:tab/>
        <w:t>OPTIONAL</w:t>
      </w:r>
    </w:p>
    <w:p w14:paraId="6F5F3AAA" w14:textId="77777777" w:rsidR="00432CAB" w:rsidRPr="001662C6" w:rsidRDefault="00432CAB" w:rsidP="00432CAB">
      <w:pPr>
        <w:pStyle w:val="PL"/>
        <w:shd w:val="clear" w:color="auto" w:fill="E6E6E6"/>
      </w:pPr>
      <w:r w:rsidRPr="001662C6">
        <w:tab/>
        <w:t>]],</w:t>
      </w:r>
    </w:p>
    <w:p w14:paraId="335A8C90" w14:textId="77777777" w:rsidR="00432CAB" w:rsidRPr="001662C6" w:rsidRDefault="00432CAB" w:rsidP="00432CAB">
      <w:pPr>
        <w:pStyle w:val="PL"/>
        <w:shd w:val="clear" w:color="auto" w:fill="E6E6E6"/>
      </w:pPr>
      <w:r w:rsidRPr="001662C6">
        <w:tab/>
        <w:t>[[</w:t>
      </w:r>
      <w:r w:rsidRPr="001662C6">
        <w:tab/>
        <w:t>source</w:t>
      </w:r>
      <w:r w:rsidRPr="001662C6">
        <w:rPr>
          <w:snapToGrid w:val="0"/>
        </w:rPr>
        <w:t>ConfigSCG</w:t>
      </w:r>
      <w:r w:rsidRPr="001662C6">
        <w:t>-r12</w:t>
      </w:r>
      <w:r w:rsidRPr="001662C6">
        <w:tab/>
      </w:r>
      <w:r w:rsidRPr="001662C6">
        <w:tab/>
      </w:r>
      <w:r w:rsidRPr="001662C6">
        <w:tab/>
      </w:r>
      <w:r w:rsidRPr="001662C6">
        <w:tab/>
      </w:r>
      <w:r w:rsidRPr="001662C6">
        <w:tab/>
        <w:t>SCG-Config-r12</w:t>
      </w:r>
      <w:r w:rsidRPr="001662C6">
        <w:tab/>
      </w:r>
      <w:r w:rsidRPr="001662C6">
        <w:tab/>
        <w:t>OPTIONAL</w:t>
      </w:r>
    </w:p>
    <w:p w14:paraId="33CF2D15" w14:textId="77777777" w:rsidR="00432CAB" w:rsidRPr="001662C6" w:rsidRDefault="00432CAB" w:rsidP="00432CAB">
      <w:pPr>
        <w:pStyle w:val="PL"/>
        <w:shd w:val="clear" w:color="auto" w:fill="E6E6E6"/>
      </w:pPr>
      <w:r w:rsidRPr="001662C6">
        <w:tab/>
        <w:t>]],</w:t>
      </w:r>
    </w:p>
    <w:p w14:paraId="2E013E05" w14:textId="77777777" w:rsidR="00432CAB" w:rsidRPr="001662C6" w:rsidRDefault="00432CAB" w:rsidP="00432CAB">
      <w:pPr>
        <w:pStyle w:val="PL"/>
        <w:shd w:val="clear" w:color="auto" w:fill="E6E6E6"/>
      </w:pPr>
      <w:r w:rsidRPr="001662C6">
        <w:tab/>
        <w:t>[[</w:t>
      </w:r>
      <w:r w:rsidRPr="001662C6">
        <w:tab/>
      </w:r>
      <w:r w:rsidRPr="002A521A">
        <w:rPr>
          <w:highlight w:val="yellow"/>
        </w:rPr>
        <w:t>as-ConfigNR-r15</w:t>
      </w:r>
      <w:r w:rsidRPr="001662C6">
        <w:tab/>
      </w:r>
      <w:r w:rsidRPr="001662C6">
        <w:tab/>
      </w:r>
      <w:r w:rsidRPr="001662C6">
        <w:tab/>
      </w:r>
      <w:r w:rsidRPr="001662C6">
        <w:tab/>
      </w:r>
      <w:r w:rsidRPr="001662C6">
        <w:tab/>
      </w:r>
      <w:r w:rsidRPr="001662C6">
        <w:tab/>
        <w:t>AS-ConfigNR-r15</w:t>
      </w:r>
      <w:r w:rsidRPr="001662C6">
        <w:tab/>
      </w:r>
      <w:r w:rsidRPr="001662C6">
        <w:tab/>
      </w:r>
      <w:r w:rsidRPr="001662C6">
        <w:tab/>
      </w:r>
      <w:r w:rsidRPr="001662C6">
        <w:tab/>
      </w:r>
      <w:r w:rsidRPr="001662C6">
        <w:tab/>
        <w:t>OPTIONAL</w:t>
      </w:r>
    </w:p>
    <w:p w14:paraId="00B512EC" w14:textId="77777777" w:rsidR="00432CAB" w:rsidRPr="001662C6" w:rsidRDefault="00432CAB" w:rsidP="00432CAB">
      <w:pPr>
        <w:pStyle w:val="PL"/>
        <w:shd w:val="clear" w:color="auto" w:fill="E6E6E6"/>
      </w:pPr>
      <w:r w:rsidRPr="001662C6">
        <w:tab/>
        <w:t>]],</w:t>
      </w:r>
    </w:p>
    <w:p w14:paraId="3DA397B0" w14:textId="77777777" w:rsidR="00432CAB" w:rsidRPr="001662C6" w:rsidRDefault="00432CAB" w:rsidP="00432CAB">
      <w:pPr>
        <w:pStyle w:val="PL"/>
        <w:shd w:val="clear" w:color="auto" w:fill="E6E6E6"/>
      </w:pPr>
      <w:r w:rsidRPr="001662C6">
        <w:tab/>
        <w:t>[[</w:t>
      </w:r>
      <w:r w:rsidRPr="001662C6">
        <w:tab/>
        <w:t>as-Config-v1550</w:t>
      </w:r>
      <w:r w:rsidRPr="001662C6">
        <w:tab/>
      </w:r>
      <w:r w:rsidRPr="001662C6">
        <w:tab/>
      </w:r>
      <w:r w:rsidRPr="001662C6">
        <w:tab/>
      </w:r>
      <w:r w:rsidRPr="001662C6">
        <w:tab/>
      </w:r>
      <w:r w:rsidRPr="001662C6">
        <w:tab/>
      </w:r>
      <w:r w:rsidRPr="001662C6">
        <w:tab/>
        <w:t>AS-Config-v1550</w:t>
      </w:r>
      <w:r w:rsidRPr="001662C6">
        <w:tab/>
      </w:r>
      <w:r w:rsidRPr="001662C6">
        <w:tab/>
      </w:r>
      <w:r w:rsidRPr="001662C6">
        <w:tab/>
      </w:r>
      <w:r w:rsidRPr="001662C6">
        <w:tab/>
      </w:r>
      <w:r w:rsidRPr="001662C6">
        <w:tab/>
        <w:t>OPTIONAL</w:t>
      </w:r>
    </w:p>
    <w:p w14:paraId="47FF1E5E" w14:textId="77777777" w:rsidR="00432CAB" w:rsidRPr="001662C6" w:rsidRDefault="00432CAB" w:rsidP="00432CAB">
      <w:pPr>
        <w:pStyle w:val="PL"/>
        <w:shd w:val="clear" w:color="auto" w:fill="E6E6E6"/>
      </w:pPr>
      <w:r w:rsidRPr="001662C6">
        <w:tab/>
        <w:t>]],</w:t>
      </w:r>
    </w:p>
    <w:p w14:paraId="213CE2E1" w14:textId="77777777" w:rsidR="00432CAB" w:rsidRPr="001662C6" w:rsidRDefault="00432CAB" w:rsidP="00432CAB">
      <w:pPr>
        <w:pStyle w:val="PL"/>
        <w:shd w:val="clear" w:color="auto" w:fill="E6E6E6"/>
      </w:pPr>
      <w:r w:rsidRPr="001662C6">
        <w:tab/>
        <w:t>[[</w:t>
      </w:r>
      <w:r w:rsidRPr="001662C6">
        <w:tab/>
        <w:t>as-ConfigNR-v1570</w:t>
      </w:r>
      <w:r w:rsidRPr="001662C6">
        <w:tab/>
      </w:r>
      <w:r w:rsidRPr="001662C6">
        <w:tab/>
      </w:r>
      <w:r w:rsidRPr="001662C6">
        <w:tab/>
      </w:r>
      <w:r w:rsidRPr="001662C6">
        <w:tab/>
      </w:r>
      <w:r w:rsidRPr="001662C6">
        <w:tab/>
        <w:t>AS-ConfigNR-v1570</w:t>
      </w:r>
      <w:r w:rsidRPr="001662C6">
        <w:tab/>
      </w:r>
      <w:r w:rsidRPr="001662C6">
        <w:tab/>
      </w:r>
      <w:r w:rsidRPr="001662C6">
        <w:tab/>
      </w:r>
      <w:r w:rsidRPr="001662C6">
        <w:tab/>
        <w:t>OPTIONAL</w:t>
      </w:r>
    </w:p>
    <w:p w14:paraId="37D88657" w14:textId="77777777" w:rsidR="00432CAB" w:rsidRPr="001662C6" w:rsidRDefault="00432CAB" w:rsidP="00432CAB">
      <w:pPr>
        <w:pStyle w:val="PL"/>
        <w:shd w:val="clear" w:color="auto" w:fill="E6E6E6"/>
      </w:pPr>
      <w:r w:rsidRPr="001662C6">
        <w:tab/>
        <w:t>]],</w:t>
      </w:r>
    </w:p>
    <w:p w14:paraId="08A67EB7" w14:textId="77777777" w:rsidR="00432CAB" w:rsidRPr="001662C6" w:rsidRDefault="00432CAB" w:rsidP="00432CAB">
      <w:pPr>
        <w:pStyle w:val="PL"/>
        <w:shd w:val="clear" w:color="auto" w:fill="E6E6E6"/>
      </w:pPr>
      <w:r w:rsidRPr="001662C6">
        <w:tab/>
        <w:t>[[</w:t>
      </w:r>
      <w:r w:rsidRPr="001662C6">
        <w:tab/>
        <w:t>as-ConfigNR-v1620</w:t>
      </w:r>
      <w:r w:rsidRPr="001662C6">
        <w:tab/>
      </w:r>
      <w:r w:rsidRPr="001662C6">
        <w:tab/>
      </w:r>
      <w:r w:rsidRPr="001662C6">
        <w:tab/>
      </w:r>
      <w:r w:rsidRPr="001662C6">
        <w:tab/>
      </w:r>
      <w:r w:rsidRPr="001662C6">
        <w:tab/>
        <w:t>AS-ConfigNR-v1620</w:t>
      </w:r>
      <w:r w:rsidRPr="001662C6">
        <w:tab/>
      </w:r>
      <w:r w:rsidRPr="001662C6">
        <w:tab/>
      </w:r>
      <w:r w:rsidRPr="001662C6">
        <w:tab/>
      </w:r>
      <w:r w:rsidRPr="001662C6">
        <w:tab/>
        <w:t>OPTIONAL</w:t>
      </w:r>
    </w:p>
    <w:p w14:paraId="7657F46A" w14:textId="77777777" w:rsidR="00432CAB" w:rsidRPr="001662C6" w:rsidRDefault="00432CAB" w:rsidP="00432CAB">
      <w:pPr>
        <w:pStyle w:val="PL"/>
        <w:shd w:val="clear" w:color="auto" w:fill="E6E6E6"/>
      </w:pPr>
      <w:r w:rsidRPr="001662C6">
        <w:tab/>
        <w:t>]]</w:t>
      </w:r>
    </w:p>
    <w:p w14:paraId="274880B8" w14:textId="77777777" w:rsidR="00432CAB" w:rsidRPr="001662C6" w:rsidRDefault="00432CAB" w:rsidP="00432CAB">
      <w:pPr>
        <w:pStyle w:val="PL"/>
        <w:shd w:val="clear" w:color="auto" w:fill="E6E6E6"/>
      </w:pPr>
      <w:r w:rsidRPr="001662C6">
        <w:t>}</w:t>
      </w:r>
    </w:p>
    <w:p w14:paraId="237ED036" w14:textId="77777777" w:rsidR="00432CAB" w:rsidRPr="001662C6" w:rsidRDefault="00432CAB" w:rsidP="00432CAB">
      <w:pPr>
        <w:pStyle w:val="PL"/>
        <w:shd w:val="clear" w:color="auto" w:fill="E6E6E6"/>
      </w:pPr>
    </w:p>
    <w:p w14:paraId="53067864" w14:textId="77777777" w:rsidR="00432CAB" w:rsidRDefault="00432CAB" w:rsidP="00432CAB">
      <w:pPr>
        <w:pStyle w:val="PL"/>
        <w:shd w:val="clear" w:color="auto" w:fill="E6E6E6"/>
      </w:pPr>
      <w:r>
        <w:t>/**** text deleted ***/</w:t>
      </w:r>
    </w:p>
    <w:p w14:paraId="3A4566D3" w14:textId="77777777" w:rsidR="00432CAB" w:rsidRPr="001662C6" w:rsidRDefault="00432CAB" w:rsidP="00432CAB">
      <w:pPr>
        <w:pStyle w:val="PL"/>
        <w:shd w:val="clear" w:color="auto" w:fill="E6E6E6"/>
      </w:pPr>
    </w:p>
    <w:p w14:paraId="138685F8" w14:textId="77777777" w:rsidR="00432CAB" w:rsidRPr="001662C6" w:rsidRDefault="00432CAB" w:rsidP="00432CAB">
      <w:pPr>
        <w:pStyle w:val="PL"/>
        <w:shd w:val="clear" w:color="auto" w:fill="E6E6E6"/>
      </w:pPr>
      <w:r w:rsidRPr="002A521A">
        <w:rPr>
          <w:highlight w:val="yellow"/>
        </w:rPr>
        <w:t>AS-ConfigNR-r15</w:t>
      </w:r>
      <w:r w:rsidRPr="001662C6">
        <w:t xml:space="preserve"> ::=</w:t>
      </w:r>
      <w:r w:rsidRPr="001662C6">
        <w:tab/>
      </w:r>
      <w:r w:rsidRPr="001662C6">
        <w:tab/>
      </w:r>
      <w:r w:rsidRPr="001662C6">
        <w:tab/>
      </w:r>
      <w:r w:rsidRPr="001662C6">
        <w:tab/>
        <w:t>SEQUENCE {</w:t>
      </w:r>
    </w:p>
    <w:p w14:paraId="2ACE425A" w14:textId="77777777" w:rsidR="00432CAB" w:rsidRPr="001662C6" w:rsidRDefault="00432CAB" w:rsidP="00432CAB">
      <w:pPr>
        <w:pStyle w:val="PL"/>
        <w:shd w:val="clear" w:color="auto" w:fill="E6E6E6"/>
      </w:pPr>
      <w:r w:rsidRPr="001662C6">
        <w:tab/>
      </w:r>
      <w:r w:rsidRPr="002A521A">
        <w:rPr>
          <w:highlight w:val="yellow"/>
        </w:rPr>
        <w:t>sourceRB-ConfigNR-r15</w:t>
      </w:r>
      <w:r w:rsidRPr="001662C6">
        <w:tab/>
      </w:r>
      <w:r w:rsidRPr="001662C6">
        <w:tab/>
      </w:r>
      <w:r w:rsidRPr="001662C6">
        <w:tab/>
      </w:r>
      <w:r w:rsidRPr="001662C6">
        <w:tab/>
        <w:t>OCTET STRING</w:t>
      </w:r>
      <w:r w:rsidRPr="001662C6">
        <w:tab/>
      </w:r>
      <w:r w:rsidRPr="001662C6">
        <w:tab/>
      </w:r>
      <w:r w:rsidRPr="001662C6">
        <w:tab/>
        <w:t>OPTIONAL,</w:t>
      </w:r>
    </w:p>
    <w:p w14:paraId="45D44692" w14:textId="77777777" w:rsidR="00432CAB" w:rsidRPr="001662C6" w:rsidRDefault="00432CAB" w:rsidP="00432CAB">
      <w:pPr>
        <w:pStyle w:val="PL"/>
        <w:shd w:val="clear" w:color="auto" w:fill="E6E6E6"/>
      </w:pPr>
      <w:r w:rsidRPr="001662C6">
        <w:tab/>
      </w:r>
      <w:r w:rsidRPr="002A521A">
        <w:rPr>
          <w:highlight w:val="yellow"/>
        </w:rPr>
        <w:t>sourceRB-ConfigSN-NR-r15</w:t>
      </w:r>
      <w:r w:rsidRPr="001662C6">
        <w:tab/>
      </w:r>
      <w:r w:rsidRPr="001662C6">
        <w:tab/>
      </w:r>
      <w:r w:rsidRPr="001662C6">
        <w:tab/>
      </w:r>
      <w:r w:rsidRPr="001662C6">
        <w:tab/>
        <w:t>OCTET STRING</w:t>
      </w:r>
      <w:r w:rsidRPr="001662C6">
        <w:tab/>
      </w:r>
      <w:r w:rsidRPr="001662C6">
        <w:tab/>
      </w:r>
      <w:r w:rsidRPr="001662C6">
        <w:tab/>
        <w:t>OPTIONAL,</w:t>
      </w:r>
    </w:p>
    <w:p w14:paraId="7BA41AA3" w14:textId="77777777" w:rsidR="00432CAB" w:rsidRPr="001662C6" w:rsidRDefault="00432CAB" w:rsidP="00432CAB">
      <w:pPr>
        <w:pStyle w:val="PL"/>
        <w:shd w:val="clear" w:color="auto" w:fill="E6E6E6"/>
      </w:pPr>
      <w:r w:rsidRPr="001662C6">
        <w:tab/>
        <w:t>sourceOtherConfigSN-NR-r15</w:t>
      </w:r>
      <w:r w:rsidRPr="001662C6">
        <w:tab/>
      </w:r>
      <w:r w:rsidRPr="001662C6">
        <w:tab/>
      </w:r>
      <w:r w:rsidRPr="001662C6">
        <w:tab/>
        <w:t>OCTET STRING</w:t>
      </w:r>
      <w:r w:rsidRPr="001662C6">
        <w:tab/>
      </w:r>
      <w:r w:rsidRPr="001662C6">
        <w:tab/>
      </w:r>
      <w:r w:rsidRPr="001662C6">
        <w:tab/>
        <w:t>OPTIONAL</w:t>
      </w:r>
    </w:p>
    <w:p w14:paraId="619EE9FB" w14:textId="77777777" w:rsidR="00432CAB" w:rsidRPr="001662C6" w:rsidRDefault="00432CAB" w:rsidP="00432CAB">
      <w:pPr>
        <w:pStyle w:val="PL"/>
        <w:shd w:val="clear" w:color="auto" w:fill="E6E6E6"/>
      </w:pPr>
      <w:r w:rsidRPr="001662C6">
        <w:t>}</w:t>
      </w:r>
    </w:p>
    <w:p w14:paraId="28832B4F" w14:textId="77777777" w:rsidR="00432CAB" w:rsidRDefault="00432CAB" w:rsidP="00432CAB">
      <w:pPr>
        <w:pStyle w:val="PL"/>
        <w:shd w:val="clear" w:color="auto" w:fill="E6E6E6"/>
      </w:pPr>
      <w:r>
        <w:t>/**** text deleted ***/</w:t>
      </w:r>
    </w:p>
    <w:p w14:paraId="3486E3CA" w14:textId="74C243B5" w:rsidR="007C7E1B" w:rsidRDefault="007C7E1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05C2" w:rsidRPr="001662C6" w14:paraId="5B132EE6" w14:textId="77777777" w:rsidTr="00E333EA">
        <w:trPr>
          <w:cantSplit/>
          <w:tblHeader/>
        </w:trPr>
        <w:tc>
          <w:tcPr>
            <w:tcW w:w="9639" w:type="dxa"/>
          </w:tcPr>
          <w:p w14:paraId="3D35FC0C" w14:textId="77777777" w:rsidR="000005C2" w:rsidRPr="001662C6" w:rsidRDefault="000005C2" w:rsidP="00E333EA">
            <w:pPr>
              <w:pStyle w:val="TAH"/>
              <w:tabs>
                <w:tab w:val="num" w:pos="851"/>
              </w:tabs>
              <w:spacing w:before="60"/>
              <w:ind w:left="851" w:hanging="851"/>
              <w:rPr>
                <w:rFonts w:eastAsia="SimSun"/>
                <w:kern w:val="2"/>
                <w:lang w:eastAsia="en-GB"/>
              </w:rPr>
            </w:pPr>
            <w:r w:rsidRPr="001662C6">
              <w:rPr>
                <w:rFonts w:eastAsia="SimSun"/>
                <w:i/>
                <w:noProof/>
                <w:kern w:val="2"/>
                <w:lang w:eastAsia="en-GB"/>
              </w:rPr>
              <w:t xml:space="preserve">AS-Config </w:t>
            </w:r>
            <w:r w:rsidRPr="001662C6">
              <w:rPr>
                <w:rFonts w:eastAsia="SimSun"/>
                <w:iCs/>
                <w:noProof/>
                <w:kern w:val="2"/>
                <w:lang w:eastAsia="en-GB"/>
              </w:rPr>
              <w:t>field descriptions</w:t>
            </w:r>
          </w:p>
        </w:tc>
      </w:tr>
      <w:tr w:rsidR="000005C2" w:rsidRPr="001662C6" w14:paraId="4FB045AD" w14:textId="77777777" w:rsidTr="00E333EA">
        <w:trPr>
          <w:cantSplit/>
        </w:trPr>
        <w:tc>
          <w:tcPr>
            <w:tcW w:w="9639" w:type="dxa"/>
          </w:tcPr>
          <w:p w14:paraId="09FB25E5" w14:textId="77777777" w:rsidR="000005C2" w:rsidRPr="001662C6" w:rsidRDefault="000005C2" w:rsidP="00E333EA">
            <w:pPr>
              <w:pStyle w:val="TAL"/>
              <w:rPr>
                <w:rFonts w:eastAsia="SimSun"/>
                <w:b/>
                <w:bCs/>
                <w:i/>
                <w:iCs/>
                <w:kern w:val="2"/>
                <w:lang w:eastAsia="en-GB"/>
              </w:rPr>
            </w:pPr>
            <w:r w:rsidRPr="001662C6">
              <w:rPr>
                <w:rFonts w:eastAsia="SimSun"/>
                <w:b/>
                <w:bCs/>
                <w:i/>
                <w:iCs/>
                <w:kern w:val="2"/>
                <w:lang w:eastAsia="en-GB"/>
              </w:rPr>
              <w:t>antennaInfoCommon</w:t>
            </w:r>
          </w:p>
          <w:p w14:paraId="02E96ABB" w14:textId="77777777" w:rsidR="000005C2" w:rsidRPr="001662C6" w:rsidRDefault="000005C2" w:rsidP="00E333EA">
            <w:pPr>
              <w:pStyle w:val="TAL"/>
              <w:rPr>
                <w:rFonts w:eastAsia="SimSun"/>
                <w:bCs/>
                <w:noProof/>
                <w:kern w:val="2"/>
                <w:lang w:eastAsia="en-GB"/>
              </w:rPr>
            </w:pPr>
            <w:r w:rsidRPr="001662C6">
              <w:rPr>
                <w:rFonts w:eastAsia="SimSun"/>
                <w:bCs/>
                <w:noProof/>
                <w:kern w:val="2"/>
                <w:lang w:eastAsia="en-GB"/>
              </w:rPr>
              <w:t>This field provides information about the number of antenna ports in the source PCell.</w:t>
            </w:r>
          </w:p>
        </w:tc>
      </w:tr>
      <w:tr w:rsidR="000005C2" w:rsidRPr="001662C6" w14:paraId="3DDCD0BA" w14:textId="77777777" w:rsidTr="00E333EA">
        <w:trPr>
          <w:cantSplit/>
        </w:trPr>
        <w:tc>
          <w:tcPr>
            <w:tcW w:w="9639" w:type="dxa"/>
          </w:tcPr>
          <w:p w14:paraId="386DCB1A" w14:textId="77777777" w:rsidR="000005C2" w:rsidRPr="001662C6" w:rsidRDefault="000005C2" w:rsidP="00E333EA">
            <w:pPr>
              <w:pStyle w:val="TAL"/>
              <w:rPr>
                <w:b/>
                <w:i/>
                <w:noProof/>
              </w:rPr>
            </w:pPr>
            <w:r w:rsidRPr="001662C6">
              <w:rPr>
                <w:b/>
                <w:i/>
                <w:noProof/>
              </w:rPr>
              <w:t>p-MaxEUTRA</w:t>
            </w:r>
          </w:p>
          <w:p w14:paraId="67157956" w14:textId="77777777" w:rsidR="000005C2" w:rsidRPr="001662C6" w:rsidRDefault="000005C2" w:rsidP="00E333EA">
            <w:pPr>
              <w:pStyle w:val="TAL"/>
              <w:rPr>
                <w:noProof/>
              </w:rPr>
            </w:pPr>
            <w:r w:rsidRPr="001662C6">
              <w:rPr>
                <w:noProof/>
              </w:rPr>
              <w:t xml:space="preserve">Indicates the </w:t>
            </w:r>
            <w:r w:rsidRPr="001662C6">
              <w:rPr>
                <w:i/>
                <w:noProof/>
              </w:rPr>
              <w:t>p-MaxEUTRA</w:t>
            </w:r>
            <w:r w:rsidRPr="001662C6">
              <w:rPr>
                <w:noProof/>
              </w:rPr>
              <w:t xml:space="preserve"> in the source PCell.</w:t>
            </w:r>
          </w:p>
        </w:tc>
      </w:tr>
      <w:tr w:rsidR="000005C2" w:rsidRPr="001662C6" w14:paraId="7ED840F0" w14:textId="77777777" w:rsidTr="00E333EA">
        <w:trPr>
          <w:cantSplit/>
        </w:trPr>
        <w:tc>
          <w:tcPr>
            <w:tcW w:w="9639" w:type="dxa"/>
          </w:tcPr>
          <w:p w14:paraId="5B404C68" w14:textId="77777777" w:rsidR="000005C2" w:rsidRPr="001662C6" w:rsidRDefault="000005C2" w:rsidP="00E333EA">
            <w:pPr>
              <w:pStyle w:val="TAL"/>
              <w:rPr>
                <w:rFonts w:eastAsia="SimSun"/>
                <w:b/>
                <w:i/>
                <w:iCs/>
                <w:noProof/>
                <w:kern w:val="2"/>
                <w:lang w:eastAsia="en-GB"/>
              </w:rPr>
            </w:pPr>
            <w:r w:rsidRPr="001662C6">
              <w:rPr>
                <w:rFonts w:eastAsia="SimSun"/>
                <w:b/>
                <w:i/>
                <w:iCs/>
                <w:noProof/>
                <w:kern w:val="2"/>
                <w:lang w:eastAsia="en-GB"/>
              </w:rPr>
              <w:t>sourceOtherConfigSN-NR</w:t>
            </w:r>
          </w:p>
          <w:p w14:paraId="4CC00DA5" w14:textId="77777777" w:rsidR="000005C2" w:rsidRPr="001662C6" w:rsidRDefault="000005C2" w:rsidP="00E333EA">
            <w:pPr>
              <w:pStyle w:val="TAL"/>
              <w:rPr>
                <w:rFonts w:eastAsia="SimSun"/>
                <w:kern w:val="2"/>
                <w:lang w:eastAsia="en-GB"/>
              </w:rPr>
            </w:pPr>
            <w:r w:rsidRPr="001662C6">
              <w:rPr>
                <w:rFonts w:eastAsia="SimSun"/>
                <w:kern w:val="2"/>
                <w:lang w:eastAsia="en-GB"/>
              </w:rPr>
              <w:t xml:space="preserve">Other NR config set by SN (cell group, measurements) in case of (NG)EN-DC i.e. as defined by the </w:t>
            </w:r>
            <w:r w:rsidRPr="001662C6">
              <w:rPr>
                <w:rFonts w:eastAsia="SimSun"/>
                <w:i/>
                <w:kern w:val="2"/>
                <w:lang w:eastAsia="en-GB"/>
              </w:rPr>
              <w:t>RRCReconfiguration</w:t>
            </w:r>
            <w:r w:rsidRPr="001662C6">
              <w:rPr>
                <w:rFonts w:eastAsia="SimSun"/>
                <w:kern w:val="2"/>
                <w:lang w:eastAsia="en-GB"/>
              </w:rPr>
              <w:t xml:space="preserve"> message in TS 38.331 [82].</w:t>
            </w:r>
          </w:p>
        </w:tc>
      </w:tr>
      <w:tr w:rsidR="000005C2" w:rsidRPr="001662C6" w14:paraId="6C217B78" w14:textId="77777777" w:rsidTr="00E333EA">
        <w:trPr>
          <w:cantSplit/>
        </w:trPr>
        <w:tc>
          <w:tcPr>
            <w:tcW w:w="9639" w:type="dxa"/>
          </w:tcPr>
          <w:p w14:paraId="49403AC3" w14:textId="77777777" w:rsidR="000005C2" w:rsidRPr="001662C6" w:rsidRDefault="000005C2" w:rsidP="00E333EA">
            <w:pPr>
              <w:pStyle w:val="TAL"/>
              <w:rPr>
                <w:rFonts w:eastAsia="SimSun"/>
                <w:b/>
                <w:i/>
                <w:iCs/>
                <w:noProof/>
                <w:kern w:val="2"/>
                <w:lang w:eastAsia="en-GB"/>
              </w:rPr>
            </w:pPr>
            <w:r w:rsidRPr="001662C6">
              <w:rPr>
                <w:rFonts w:eastAsia="SimSun"/>
                <w:b/>
                <w:i/>
                <w:iCs/>
                <w:noProof/>
                <w:kern w:val="2"/>
                <w:lang w:eastAsia="en-GB"/>
              </w:rPr>
              <w:t>sourceRB-ConfigNR</w:t>
            </w:r>
          </w:p>
          <w:p w14:paraId="401B232E" w14:textId="77777777" w:rsidR="000005C2" w:rsidRPr="001662C6" w:rsidRDefault="000005C2" w:rsidP="00E333EA">
            <w:pPr>
              <w:pStyle w:val="TAL"/>
              <w:rPr>
                <w:rFonts w:eastAsia="SimSun"/>
                <w:kern w:val="2"/>
                <w:lang w:eastAsia="en-GB"/>
              </w:rPr>
            </w:pPr>
            <w:r w:rsidRPr="001662C6">
              <w:rPr>
                <w:rFonts w:eastAsia="SimSun"/>
                <w:kern w:val="2"/>
                <w:lang w:eastAsia="en-GB"/>
              </w:rPr>
              <w:t xml:space="preserve">NR radio bearer config, as defined by </w:t>
            </w:r>
            <w:r w:rsidRPr="001662C6">
              <w:rPr>
                <w:rFonts w:eastAsia="SimSun"/>
                <w:i/>
                <w:kern w:val="2"/>
                <w:lang w:eastAsia="en-GB"/>
              </w:rPr>
              <w:t>RadioBearerConfig</w:t>
            </w:r>
            <w:r w:rsidRPr="001662C6">
              <w:rPr>
                <w:rFonts w:eastAsia="SimSun"/>
                <w:kern w:val="2"/>
                <w:lang w:eastAsia="en-GB"/>
              </w:rPr>
              <w:t xml:space="preserve"> IE in TS 38.331 [82]. </w:t>
            </w:r>
            <w:r w:rsidRPr="001662C6">
              <w:rPr>
                <w:lang w:eastAsia="en-GB"/>
              </w:rPr>
              <w:t xml:space="preserve">The field may e.g. be set by MN in case of </w:t>
            </w:r>
            <w:r w:rsidRPr="001662C6">
              <w:rPr>
                <w:rFonts w:eastAsia="SimSun"/>
                <w:kern w:val="2"/>
                <w:lang w:eastAsia="en-GB"/>
              </w:rPr>
              <w:t>(NG)</w:t>
            </w:r>
            <w:r w:rsidRPr="001662C6">
              <w:rPr>
                <w:lang w:eastAsia="en-GB"/>
              </w:rPr>
              <w:t>EN-DC, by source eNB connected to 5GCN</w:t>
            </w:r>
            <w:r w:rsidRPr="001662C6">
              <w:rPr>
                <w:rFonts w:eastAsia="SimSun"/>
                <w:kern w:val="2"/>
                <w:lang w:eastAsia="en-GB"/>
              </w:rPr>
              <w:t>.</w:t>
            </w:r>
          </w:p>
        </w:tc>
      </w:tr>
      <w:tr w:rsidR="000005C2" w:rsidRPr="001662C6" w14:paraId="1A714F3F" w14:textId="77777777" w:rsidTr="00E333EA">
        <w:trPr>
          <w:cantSplit/>
        </w:trPr>
        <w:tc>
          <w:tcPr>
            <w:tcW w:w="9639" w:type="dxa"/>
          </w:tcPr>
          <w:p w14:paraId="5B8A89AD" w14:textId="77777777" w:rsidR="000005C2" w:rsidRPr="00C51436" w:rsidRDefault="000005C2" w:rsidP="00E333EA">
            <w:pPr>
              <w:pStyle w:val="TAL"/>
              <w:rPr>
                <w:rFonts w:eastAsia="SimSun"/>
                <w:b/>
                <w:i/>
                <w:iCs/>
                <w:noProof/>
                <w:kern w:val="2"/>
                <w:highlight w:val="yellow"/>
                <w:lang w:eastAsia="en-GB"/>
              </w:rPr>
            </w:pPr>
            <w:r w:rsidRPr="00C51436">
              <w:rPr>
                <w:rFonts w:eastAsia="SimSun"/>
                <w:b/>
                <w:i/>
                <w:iCs/>
                <w:noProof/>
                <w:kern w:val="2"/>
                <w:highlight w:val="yellow"/>
                <w:lang w:eastAsia="en-GB"/>
              </w:rPr>
              <w:t>sourceRB-ConfigSN-NR</w:t>
            </w:r>
          </w:p>
          <w:p w14:paraId="6CD09F04" w14:textId="77777777" w:rsidR="000005C2" w:rsidRPr="001662C6" w:rsidRDefault="000005C2" w:rsidP="00E333EA">
            <w:pPr>
              <w:pStyle w:val="TAL"/>
              <w:rPr>
                <w:rFonts w:eastAsia="SimSun"/>
                <w:kern w:val="2"/>
                <w:lang w:eastAsia="en-GB"/>
              </w:rPr>
            </w:pPr>
            <w:r w:rsidRPr="00C51436">
              <w:rPr>
                <w:rFonts w:eastAsia="SimSun"/>
                <w:kern w:val="2"/>
                <w:highlight w:val="yellow"/>
                <w:lang w:eastAsia="en-GB"/>
              </w:rPr>
              <w:t xml:space="preserve">NR radio bearer config set by SN in case of (NG)EN-DC or of SN terminated RB without SCG, as defined by </w:t>
            </w:r>
            <w:r w:rsidRPr="00C51436">
              <w:rPr>
                <w:rFonts w:eastAsia="SimSun"/>
                <w:i/>
                <w:kern w:val="2"/>
                <w:highlight w:val="yellow"/>
                <w:lang w:eastAsia="en-GB"/>
              </w:rPr>
              <w:t>RadioBearerConfig</w:t>
            </w:r>
            <w:r w:rsidRPr="00C51436">
              <w:rPr>
                <w:rFonts w:eastAsia="SimSun"/>
                <w:kern w:val="2"/>
                <w:highlight w:val="yellow"/>
                <w:lang w:eastAsia="en-GB"/>
              </w:rPr>
              <w:t xml:space="preserve"> IE in TS 38.331 [82].</w:t>
            </w:r>
          </w:p>
        </w:tc>
      </w:tr>
      <w:tr w:rsidR="000005C2" w:rsidRPr="001662C6" w14:paraId="59B1F4CD" w14:textId="77777777" w:rsidTr="00E333EA">
        <w:trPr>
          <w:cantSplit/>
        </w:trPr>
        <w:tc>
          <w:tcPr>
            <w:tcW w:w="9639" w:type="dxa"/>
          </w:tcPr>
          <w:p w14:paraId="07F9E1DB" w14:textId="77777777" w:rsidR="000005C2" w:rsidRPr="001662C6" w:rsidRDefault="000005C2" w:rsidP="00E333EA">
            <w:pPr>
              <w:pStyle w:val="PL"/>
              <w:shd w:val="clear" w:color="auto" w:fill="E6E6E6"/>
            </w:pPr>
          </w:p>
          <w:p w14:paraId="185A4A5B" w14:textId="77777777" w:rsidR="000005C2" w:rsidRDefault="000005C2" w:rsidP="00E333EA">
            <w:pPr>
              <w:pStyle w:val="PL"/>
              <w:shd w:val="clear" w:color="auto" w:fill="E6E6E6"/>
            </w:pPr>
            <w:r>
              <w:t>/**** text deleted ***/</w:t>
            </w:r>
          </w:p>
          <w:p w14:paraId="5AE33696" w14:textId="77777777" w:rsidR="000005C2" w:rsidRPr="001662C6" w:rsidRDefault="000005C2" w:rsidP="00E333EA">
            <w:pPr>
              <w:pStyle w:val="TAL"/>
              <w:rPr>
                <w:rFonts w:eastAsia="SimSun"/>
                <w:b/>
                <w:i/>
                <w:iCs/>
                <w:noProof/>
                <w:kern w:val="2"/>
                <w:lang w:eastAsia="en-GB"/>
              </w:rPr>
            </w:pPr>
          </w:p>
        </w:tc>
      </w:tr>
    </w:tbl>
    <w:p w14:paraId="31189D76" w14:textId="77777777" w:rsidR="00A43F7C" w:rsidRPr="001662C6" w:rsidRDefault="00A43F7C" w:rsidP="00A43F7C">
      <w:pPr>
        <w:pStyle w:val="TH"/>
      </w:pPr>
      <w:r w:rsidRPr="001662C6">
        <w:rPr>
          <w:bCs/>
          <w:i/>
          <w:iCs/>
        </w:rPr>
        <w:t xml:space="preserve">RadioResourceConfigDedicated </w:t>
      </w:r>
      <w:r w:rsidRPr="001662C6">
        <w:t>information element</w:t>
      </w:r>
    </w:p>
    <w:p w14:paraId="185D7888" w14:textId="77777777" w:rsidR="00A43F7C" w:rsidRPr="001662C6" w:rsidRDefault="00A43F7C" w:rsidP="00A43F7C">
      <w:pPr>
        <w:pStyle w:val="PL"/>
        <w:shd w:val="clear" w:color="auto" w:fill="E6E6E6"/>
      </w:pPr>
      <w:r w:rsidRPr="001662C6">
        <w:t>-- ASN1START</w:t>
      </w:r>
    </w:p>
    <w:p w14:paraId="54E5C9E1" w14:textId="77777777" w:rsidR="00A43F7C" w:rsidRPr="001662C6" w:rsidRDefault="00A43F7C" w:rsidP="00A43F7C">
      <w:pPr>
        <w:pStyle w:val="PL"/>
        <w:shd w:val="clear" w:color="auto" w:fill="E6E6E6"/>
      </w:pPr>
    </w:p>
    <w:p w14:paraId="0E7E99BA" w14:textId="77777777" w:rsidR="00A43F7C" w:rsidRPr="001662C6" w:rsidRDefault="00A43F7C" w:rsidP="00A43F7C">
      <w:pPr>
        <w:pStyle w:val="PL"/>
        <w:shd w:val="clear" w:color="auto" w:fill="E6E6E6"/>
      </w:pPr>
      <w:r w:rsidRPr="008B0E87">
        <w:rPr>
          <w:highlight w:val="green"/>
        </w:rPr>
        <w:t>RadioResourceConfigDedicated</w:t>
      </w:r>
      <w:r w:rsidRPr="001662C6">
        <w:t xml:space="preserve"> ::=</w:t>
      </w:r>
      <w:r w:rsidRPr="001662C6">
        <w:tab/>
      </w:r>
      <w:r w:rsidRPr="001662C6">
        <w:tab/>
        <w:t>SEQUENCE {</w:t>
      </w:r>
    </w:p>
    <w:p w14:paraId="29DC3802" w14:textId="77777777" w:rsidR="00A43F7C" w:rsidRPr="001662C6" w:rsidRDefault="00A43F7C" w:rsidP="00A43F7C">
      <w:pPr>
        <w:pStyle w:val="PL"/>
        <w:shd w:val="clear" w:color="auto" w:fill="E6E6E6"/>
      </w:pPr>
      <w:r w:rsidRPr="001662C6">
        <w:rPr>
          <w:snapToGrid w:val="0"/>
        </w:rPr>
        <w:tab/>
        <w:t>srb-ToAddModList</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SRB-ToAddModList</w:t>
      </w:r>
      <w:r w:rsidRPr="001662C6">
        <w:tab/>
      </w:r>
      <w:r w:rsidRPr="001662C6">
        <w:tab/>
      </w:r>
      <w:r w:rsidRPr="001662C6">
        <w:tab/>
        <w:t>OPTIONAL,</w:t>
      </w:r>
      <w:r w:rsidRPr="001662C6">
        <w:tab/>
      </w:r>
      <w:r w:rsidRPr="001662C6">
        <w:tab/>
        <w:t>-- Cond HO-Conn</w:t>
      </w:r>
    </w:p>
    <w:p w14:paraId="005D6A7D" w14:textId="77777777" w:rsidR="00A43F7C" w:rsidRPr="001662C6" w:rsidRDefault="00A43F7C" w:rsidP="00A43F7C">
      <w:pPr>
        <w:pStyle w:val="PL"/>
        <w:shd w:val="clear" w:color="auto" w:fill="E6E6E6"/>
      </w:pPr>
      <w:r w:rsidRPr="001662C6">
        <w:tab/>
      </w:r>
      <w:r w:rsidRPr="008B0E87">
        <w:rPr>
          <w:highlight w:val="green"/>
        </w:rPr>
        <w:t>drb-</w:t>
      </w:r>
      <w:r w:rsidRPr="008B0E87">
        <w:rPr>
          <w:snapToGrid w:val="0"/>
          <w:highlight w:val="green"/>
        </w:rPr>
        <w:t>ToAddMod</w:t>
      </w:r>
      <w:r w:rsidRPr="008B0E87">
        <w:rPr>
          <w:highlight w:val="green"/>
        </w:rPr>
        <w:t>List</w:t>
      </w:r>
      <w:r w:rsidRPr="008B0E87">
        <w:rPr>
          <w:highlight w:val="green"/>
        </w:rPr>
        <w:tab/>
      </w:r>
      <w:r w:rsidRPr="008B0E87">
        <w:rPr>
          <w:highlight w:val="green"/>
        </w:rPr>
        <w:tab/>
      </w:r>
      <w:r w:rsidRPr="008B0E87">
        <w:rPr>
          <w:highlight w:val="green"/>
        </w:rPr>
        <w:tab/>
      </w:r>
      <w:r w:rsidRPr="008B0E87">
        <w:rPr>
          <w:highlight w:val="green"/>
        </w:rPr>
        <w:tab/>
      </w:r>
      <w:r w:rsidRPr="008B0E87">
        <w:rPr>
          <w:highlight w:val="green"/>
        </w:rPr>
        <w:tab/>
        <w:t>DRB-</w:t>
      </w:r>
      <w:r w:rsidRPr="008B0E87">
        <w:rPr>
          <w:snapToGrid w:val="0"/>
          <w:highlight w:val="green"/>
        </w:rPr>
        <w:t>ToAddMod</w:t>
      </w:r>
      <w:r w:rsidRPr="008B0E87">
        <w:rPr>
          <w:highlight w:val="green"/>
        </w:rPr>
        <w:t>List</w:t>
      </w:r>
      <w:r w:rsidRPr="001662C6">
        <w:tab/>
      </w:r>
      <w:r w:rsidRPr="001662C6">
        <w:tab/>
      </w:r>
      <w:r w:rsidRPr="001662C6">
        <w:tab/>
        <w:t>OPTIONAL,</w:t>
      </w:r>
      <w:r w:rsidRPr="001662C6">
        <w:tab/>
      </w:r>
      <w:r w:rsidRPr="001662C6">
        <w:tab/>
        <w:t>-- Cond HO-toEUTRA</w:t>
      </w:r>
    </w:p>
    <w:p w14:paraId="1ACAF502" w14:textId="77777777" w:rsidR="00A43F7C" w:rsidRPr="001662C6" w:rsidRDefault="00A43F7C" w:rsidP="00A43F7C">
      <w:pPr>
        <w:pStyle w:val="PL"/>
        <w:shd w:val="clear" w:color="auto" w:fill="E6E6E6"/>
      </w:pPr>
      <w:r w:rsidRPr="001662C6">
        <w:tab/>
        <w:t>drb-</w:t>
      </w:r>
      <w:r w:rsidRPr="001662C6">
        <w:rPr>
          <w:snapToGrid w:val="0"/>
        </w:rPr>
        <w:t>ToRelease</w:t>
      </w:r>
      <w:r w:rsidRPr="001662C6">
        <w:t>List</w:t>
      </w:r>
      <w:r w:rsidRPr="001662C6">
        <w:tab/>
      </w:r>
      <w:r w:rsidRPr="001662C6">
        <w:tab/>
      </w:r>
      <w:r w:rsidRPr="001662C6">
        <w:tab/>
      </w:r>
      <w:r w:rsidRPr="001662C6">
        <w:tab/>
      </w:r>
      <w:r w:rsidRPr="001662C6">
        <w:tab/>
        <w:t>DRB-</w:t>
      </w:r>
      <w:r w:rsidRPr="001662C6">
        <w:rPr>
          <w:snapToGrid w:val="0"/>
        </w:rPr>
        <w:t>ToRelease</w:t>
      </w:r>
      <w:r w:rsidRPr="001662C6">
        <w:t>List</w:t>
      </w:r>
      <w:r w:rsidRPr="001662C6">
        <w:tab/>
      </w:r>
      <w:r w:rsidRPr="001662C6">
        <w:tab/>
      </w:r>
      <w:r w:rsidRPr="001662C6">
        <w:tab/>
        <w:t>OPTIONAL,</w:t>
      </w:r>
      <w:r w:rsidRPr="001662C6">
        <w:tab/>
      </w:r>
      <w:r w:rsidRPr="001662C6">
        <w:tab/>
        <w:t>-- Need ON</w:t>
      </w:r>
    </w:p>
    <w:p w14:paraId="77261F06" w14:textId="77777777" w:rsidR="00A43F7C" w:rsidRPr="001662C6" w:rsidRDefault="00A43F7C" w:rsidP="00A43F7C">
      <w:pPr>
        <w:pStyle w:val="PL"/>
        <w:shd w:val="clear" w:color="auto" w:fill="E6E6E6"/>
      </w:pPr>
      <w:r w:rsidRPr="001662C6">
        <w:tab/>
        <w:t>mac-MainConfig</w:t>
      </w:r>
      <w:r w:rsidRPr="001662C6">
        <w:tab/>
      </w:r>
      <w:r w:rsidRPr="001662C6">
        <w:tab/>
      </w:r>
      <w:r w:rsidRPr="001662C6">
        <w:tab/>
      </w:r>
      <w:r w:rsidRPr="001662C6">
        <w:tab/>
      </w:r>
      <w:r w:rsidRPr="001662C6">
        <w:tab/>
      </w:r>
      <w:r w:rsidRPr="001662C6">
        <w:tab/>
        <w:t>CHOICE {</w:t>
      </w:r>
    </w:p>
    <w:p w14:paraId="0C81147B" w14:textId="77777777" w:rsidR="00A43F7C" w:rsidRPr="001662C6" w:rsidRDefault="00A43F7C" w:rsidP="00A43F7C">
      <w:pPr>
        <w:pStyle w:val="PL"/>
        <w:shd w:val="clear" w:color="auto" w:fill="E6E6E6"/>
      </w:pPr>
      <w:r w:rsidRPr="001662C6">
        <w:tab/>
      </w:r>
      <w:r w:rsidRPr="001662C6">
        <w:tab/>
      </w:r>
      <w:r w:rsidRPr="001662C6">
        <w:tab/>
        <w:t>explicitValue</w:t>
      </w:r>
      <w:r w:rsidRPr="001662C6">
        <w:tab/>
      </w:r>
      <w:r w:rsidRPr="001662C6">
        <w:tab/>
      </w:r>
      <w:r w:rsidRPr="001662C6">
        <w:tab/>
      </w:r>
      <w:r w:rsidRPr="001662C6">
        <w:tab/>
      </w:r>
      <w:r w:rsidRPr="001662C6">
        <w:tab/>
        <w:t>MAC-MainConfig,</w:t>
      </w:r>
    </w:p>
    <w:p w14:paraId="4EFB6A5B" w14:textId="77777777" w:rsidR="00A43F7C" w:rsidRPr="001662C6" w:rsidRDefault="00A43F7C" w:rsidP="00A43F7C">
      <w:pPr>
        <w:pStyle w:val="PL"/>
        <w:shd w:val="clear" w:color="auto" w:fill="E6E6E6"/>
      </w:pPr>
      <w:r w:rsidRPr="001662C6">
        <w:tab/>
      </w:r>
      <w:r w:rsidRPr="001662C6">
        <w:tab/>
      </w:r>
      <w:r w:rsidRPr="001662C6">
        <w:tab/>
        <w:t>defaultValue</w:t>
      </w:r>
      <w:r w:rsidRPr="001662C6">
        <w:tab/>
      </w:r>
      <w:r w:rsidRPr="001662C6">
        <w:tab/>
      </w:r>
      <w:r w:rsidRPr="001662C6">
        <w:tab/>
      </w:r>
      <w:r w:rsidRPr="001662C6">
        <w:tab/>
      </w:r>
      <w:r w:rsidRPr="001662C6">
        <w:tab/>
        <w:t>NULL</w:t>
      </w:r>
    </w:p>
    <w:p w14:paraId="5BAC7322" w14:textId="278569CC" w:rsidR="000005C2" w:rsidRDefault="009942F1" w:rsidP="00A43F7C">
      <w:r>
        <w:t>/*** ASN.1 omitted ***/</w:t>
      </w:r>
      <w:r w:rsidR="00A43F7C" w:rsidRPr="001662C6">
        <w:tab/>
      </w:r>
      <w:r w:rsidR="00A43F7C" w:rsidRPr="001662C6">
        <w:tab/>
      </w:r>
    </w:p>
    <w:p w14:paraId="6FDDF0DA" w14:textId="77777777" w:rsidR="00A43F7C" w:rsidRPr="001662C6" w:rsidRDefault="00A43F7C" w:rsidP="00A43F7C">
      <w:pPr>
        <w:pStyle w:val="PL"/>
        <w:shd w:val="clear" w:color="auto" w:fill="E6E6E6"/>
      </w:pPr>
      <w:r w:rsidRPr="008B0E87">
        <w:rPr>
          <w:highlight w:val="green"/>
        </w:rPr>
        <w:t>DRB-</w:t>
      </w:r>
      <w:r w:rsidRPr="008B0E87">
        <w:rPr>
          <w:snapToGrid w:val="0"/>
          <w:highlight w:val="green"/>
        </w:rPr>
        <w:t>ToAddMod</w:t>
      </w:r>
      <w:r w:rsidRPr="008B0E87">
        <w:rPr>
          <w:highlight w:val="green"/>
        </w:rPr>
        <w:t>List</w:t>
      </w:r>
      <w:bookmarkStart w:id="0" w:name="OLE_LINK4"/>
      <w:r w:rsidRPr="008B0E87">
        <w:rPr>
          <w:highlight w:val="green"/>
        </w:rPr>
        <w:t xml:space="preserve"> ::=</w:t>
      </w:r>
      <w:bookmarkEnd w:id="0"/>
      <w:r w:rsidRPr="008B0E87">
        <w:rPr>
          <w:highlight w:val="green"/>
        </w:rPr>
        <w:tab/>
      </w:r>
      <w:r w:rsidRPr="008B0E87">
        <w:rPr>
          <w:highlight w:val="green"/>
        </w:rPr>
        <w:tab/>
      </w:r>
      <w:r w:rsidRPr="008B0E87">
        <w:rPr>
          <w:highlight w:val="green"/>
        </w:rPr>
        <w:tab/>
      </w:r>
      <w:r w:rsidRPr="008B0E87">
        <w:rPr>
          <w:highlight w:val="green"/>
        </w:rPr>
        <w:tab/>
        <w:t xml:space="preserve">SEQUENCE (SIZE (1..maxDRB)) OF </w:t>
      </w:r>
      <w:r w:rsidRPr="008B0E87">
        <w:rPr>
          <w:snapToGrid w:val="0"/>
          <w:highlight w:val="green"/>
        </w:rPr>
        <w:t>DRB-ToAddMod</w:t>
      </w:r>
    </w:p>
    <w:p w14:paraId="306DC49F" w14:textId="77777777" w:rsidR="00A43F7C" w:rsidRPr="001662C6" w:rsidRDefault="00A43F7C" w:rsidP="00A43F7C">
      <w:pPr>
        <w:pStyle w:val="PL"/>
        <w:shd w:val="clear" w:color="auto" w:fill="E6E6E6"/>
        <w:rPr>
          <w:snapToGrid w:val="0"/>
        </w:rPr>
      </w:pPr>
      <w:r w:rsidRPr="001662C6">
        <w:rPr>
          <w:snapToGrid w:val="0"/>
        </w:rPr>
        <w:t>DRB-ToAddModList-r15 ::=</w:t>
      </w:r>
      <w:r w:rsidRPr="001662C6">
        <w:rPr>
          <w:snapToGrid w:val="0"/>
        </w:rPr>
        <w:tab/>
      </w:r>
      <w:r w:rsidRPr="001662C6">
        <w:rPr>
          <w:snapToGrid w:val="0"/>
        </w:rPr>
        <w:tab/>
      </w:r>
      <w:r w:rsidRPr="001662C6">
        <w:rPr>
          <w:snapToGrid w:val="0"/>
        </w:rPr>
        <w:tab/>
        <w:t>SEQUENCE (SIZE (1..maxDRB-r15)) OF DRB-ToAddMod</w:t>
      </w:r>
    </w:p>
    <w:p w14:paraId="7E1CD11D" w14:textId="77777777" w:rsidR="00A43F7C" w:rsidRPr="001662C6" w:rsidRDefault="00A43F7C" w:rsidP="00A43F7C">
      <w:pPr>
        <w:pStyle w:val="PL"/>
        <w:shd w:val="clear" w:color="auto" w:fill="E6E6E6"/>
        <w:rPr>
          <w:snapToGrid w:val="0"/>
        </w:rPr>
      </w:pPr>
    </w:p>
    <w:p w14:paraId="328F3F12" w14:textId="77777777" w:rsidR="00A43F7C" w:rsidRPr="001662C6" w:rsidRDefault="00A43F7C" w:rsidP="00A43F7C">
      <w:pPr>
        <w:pStyle w:val="PL"/>
        <w:shd w:val="clear" w:color="auto" w:fill="E6E6E6"/>
        <w:rPr>
          <w:snapToGrid w:val="0"/>
        </w:rPr>
      </w:pPr>
      <w:r w:rsidRPr="001662C6">
        <w:t>DRB-</w:t>
      </w:r>
      <w:r w:rsidRPr="001662C6">
        <w:rPr>
          <w:snapToGrid w:val="0"/>
        </w:rPr>
        <w:t>ToAddMod</w:t>
      </w:r>
      <w:r w:rsidRPr="001662C6">
        <w:t>ListSCG-r12 ::=</w:t>
      </w:r>
      <w:r w:rsidRPr="001662C6">
        <w:tab/>
      </w:r>
      <w:r w:rsidRPr="001662C6">
        <w:tab/>
        <w:t xml:space="preserve">SEQUENCE (SIZE (1..maxDRB)) OF </w:t>
      </w:r>
      <w:r w:rsidRPr="001662C6">
        <w:rPr>
          <w:snapToGrid w:val="0"/>
        </w:rPr>
        <w:t>DRB-ToAddModSCG-r12</w:t>
      </w:r>
    </w:p>
    <w:p w14:paraId="3C7360FE" w14:textId="77777777" w:rsidR="00A43F7C" w:rsidRPr="001662C6" w:rsidRDefault="00A43F7C" w:rsidP="00A43F7C">
      <w:pPr>
        <w:pStyle w:val="PL"/>
        <w:shd w:val="clear" w:color="auto" w:fill="E6E6E6"/>
        <w:rPr>
          <w:snapToGrid w:val="0"/>
        </w:rPr>
      </w:pPr>
      <w:r w:rsidRPr="001662C6">
        <w:rPr>
          <w:snapToGrid w:val="0"/>
        </w:rPr>
        <w:t>DRB-ToAddModListSCG-r15 ::=</w:t>
      </w:r>
      <w:r w:rsidRPr="001662C6">
        <w:rPr>
          <w:snapToGrid w:val="0"/>
        </w:rPr>
        <w:tab/>
      </w:r>
      <w:r w:rsidRPr="001662C6">
        <w:rPr>
          <w:snapToGrid w:val="0"/>
        </w:rPr>
        <w:tab/>
        <w:t>SEQUENCE (SIZE (1..maxDRB-r15)) OF DRB-ToAddModSCG-r12</w:t>
      </w:r>
    </w:p>
    <w:p w14:paraId="315CC6BE" w14:textId="77777777" w:rsidR="00A43F7C" w:rsidRPr="001662C6" w:rsidRDefault="00A43F7C" w:rsidP="00A43F7C">
      <w:pPr>
        <w:pStyle w:val="PL"/>
        <w:shd w:val="clear" w:color="auto" w:fill="E6E6E6"/>
        <w:rPr>
          <w:snapToGrid w:val="0"/>
        </w:rPr>
      </w:pPr>
    </w:p>
    <w:p w14:paraId="4F413207" w14:textId="77777777" w:rsidR="00A43F7C" w:rsidRPr="001662C6" w:rsidRDefault="00A43F7C" w:rsidP="00A43F7C">
      <w:pPr>
        <w:pStyle w:val="PL"/>
        <w:shd w:val="clear" w:color="auto" w:fill="E6E6E6"/>
      </w:pPr>
      <w:r w:rsidRPr="008B0E87">
        <w:rPr>
          <w:snapToGrid w:val="0"/>
          <w:highlight w:val="green"/>
        </w:rPr>
        <w:t>DRB-ToAddMod</w:t>
      </w:r>
      <w:r w:rsidRPr="001662C6">
        <w:rPr>
          <w:snapToGrid w:val="0"/>
        </w:rPr>
        <w:t xml:space="preserve"> ::=</w:t>
      </w:r>
      <w:r w:rsidRPr="001662C6">
        <w:rPr>
          <w:snapToGrid w:val="0"/>
        </w:rPr>
        <w:tab/>
      </w:r>
      <w:r w:rsidRPr="001662C6">
        <w:t>SEQUENCE {</w:t>
      </w:r>
    </w:p>
    <w:p w14:paraId="13290991" w14:textId="77777777" w:rsidR="00A43F7C" w:rsidRPr="001662C6" w:rsidRDefault="00A43F7C" w:rsidP="00A43F7C">
      <w:pPr>
        <w:pStyle w:val="PL"/>
        <w:shd w:val="clear" w:color="auto" w:fill="E6E6E6"/>
      </w:pPr>
      <w:r w:rsidRPr="001662C6">
        <w:tab/>
      </w:r>
      <w:r w:rsidRPr="00B734F1">
        <w:rPr>
          <w:highlight w:val="darkCyan"/>
        </w:rPr>
        <w:t>eps-BearerIdentity</w:t>
      </w:r>
      <w:r w:rsidRPr="001662C6">
        <w:tab/>
      </w:r>
      <w:r w:rsidRPr="001662C6">
        <w:tab/>
      </w:r>
      <w:r w:rsidRPr="001662C6">
        <w:tab/>
      </w:r>
      <w:r w:rsidRPr="001662C6">
        <w:tab/>
      </w:r>
      <w:r w:rsidRPr="001662C6">
        <w:tab/>
        <w:t>INTEGER (0..15)</w:t>
      </w:r>
      <w:r w:rsidRPr="001662C6">
        <w:tab/>
      </w:r>
      <w:r w:rsidRPr="001662C6">
        <w:tab/>
      </w:r>
      <w:r w:rsidRPr="001662C6">
        <w:tab/>
        <w:t>OPTIONAL,</w:t>
      </w:r>
      <w:r w:rsidRPr="001662C6">
        <w:tab/>
      </w:r>
      <w:r w:rsidRPr="001662C6">
        <w:tab/>
        <w:t>-- Cond DRB-Setup</w:t>
      </w:r>
    </w:p>
    <w:p w14:paraId="2860BD0B" w14:textId="77777777" w:rsidR="00A43F7C" w:rsidRPr="001662C6" w:rsidRDefault="00A43F7C" w:rsidP="00A43F7C">
      <w:pPr>
        <w:pStyle w:val="PL"/>
        <w:shd w:val="clear" w:color="auto" w:fill="E6E6E6"/>
      </w:pPr>
      <w:r w:rsidRPr="001662C6">
        <w:tab/>
        <w:t>drb-Identity</w:t>
      </w:r>
      <w:r w:rsidRPr="001662C6">
        <w:tab/>
      </w:r>
      <w:r w:rsidRPr="001662C6">
        <w:tab/>
      </w:r>
      <w:r w:rsidRPr="001662C6">
        <w:tab/>
      </w:r>
      <w:r w:rsidRPr="001662C6">
        <w:tab/>
      </w:r>
      <w:r w:rsidRPr="001662C6">
        <w:tab/>
      </w:r>
      <w:r w:rsidRPr="001662C6">
        <w:tab/>
        <w:t>DRB-Identity,</w:t>
      </w:r>
    </w:p>
    <w:p w14:paraId="22411FC5" w14:textId="77777777" w:rsidR="00A43F7C" w:rsidRPr="001662C6" w:rsidRDefault="00A43F7C" w:rsidP="00A43F7C">
      <w:pPr>
        <w:pStyle w:val="PL"/>
        <w:shd w:val="clear" w:color="auto" w:fill="E6E6E6"/>
      </w:pPr>
      <w:r w:rsidRPr="001662C6">
        <w:tab/>
      </w:r>
      <w:r w:rsidRPr="008B0E87">
        <w:rPr>
          <w:highlight w:val="darkCyan"/>
        </w:rPr>
        <w:t>pdcp-Config</w:t>
      </w:r>
      <w:r w:rsidRPr="001662C6">
        <w:tab/>
      </w:r>
      <w:r w:rsidRPr="001662C6">
        <w:tab/>
      </w:r>
      <w:r w:rsidRPr="001662C6">
        <w:tab/>
      </w:r>
      <w:r w:rsidRPr="001662C6">
        <w:tab/>
      </w:r>
      <w:r w:rsidRPr="001662C6">
        <w:tab/>
      </w:r>
      <w:r w:rsidRPr="001662C6">
        <w:tab/>
      </w:r>
      <w:r w:rsidRPr="001662C6">
        <w:tab/>
        <w:t>PDCP-Config</w:t>
      </w:r>
      <w:r w:rsidRPr="001662C6">
        <w:tab/>
      </w:r>
      <w:r w:rsidRPr="001662C6">
        <w:tab/>
      </w:r>
      <w:r w:rsidRPr="001662C6">
        <w:tab/>
      </w:r>
      <w:r w:rsidRPr="001662C6">
        <w:tab/>
        <w:t>OPTIONAL,</w:t>
      </w:r>
      <w:r w:rsidRPr="001662C6">
        <w:tab/>
      </w:r>
      <w:r w:rsidRPr="001662C6">
        <w:tab/>
        <w:t>-- Cond PDCP</w:t>
      </w:r>
    </w:p>
    <w:p w14:paraId="376C9B10" w14:textId="77777777" w:rsidR="00A43F7C" w:rsidRPr="001662C6" w:rsidRDefault="00A43F7C" w:rsidP="00A43F7C">
      <w:pPr>
        <w:pStyle w:val="PL"/>
        <w:shd w:val="clear" w:color="auto" w:fill="E6E6E6"/>
      </w:pPr>
      <w:r w:rsidRPr="001662C6">
        <w:tab/>
        <w:t>rlc-Config</w:t>
      </w:r>
      <w:r w:rsidRPr="001662C6">
        <w:tab/>
      </w:r>
      <w:r w:rsidRPr="001662C6">
        <w:tab/>
      </w:r>
      <w:r w:rsidRPr="001662C6">
        <w:tab/>
      </w:r>
      <w:r w:rsidRPr="001662C6">
        <w:tab/>
      </w:r>
      <w:r w:rsidRPr="001662C6">
        <w:tab/>
      </w:r>
      <w:r w:rsidRPr="001662C6">
        <w:tab/>
      </w:r>
      <w:r w:rsidRPr="001662C6">
        <w:tab/>
        <w:t>RLC-Config</w:t>
      </w:r>
      <w:r w:rsidRPr="001662C6">
        <w:tab/>
      </w:r>
      <w:r w:rsidRPr="001662C6">
        <w:tab/>
      </w:r>
      <w:r w:rsidRPr="001662C6">
        <w:tab/>
      </w:r>
      <w:r w:rsidRPr="001662C6">
        <w:tab/>
        <w:t>OPTIONAL,</w:t>
      </w:r>
      <w:r w:rsidRPr="001662C6">
        <w:tab/>
      </w:r>
      <w:r w:rsidRPr="001662C6">
        <w:tab/>
        <w:t>-- Cond SetupM</w:t>
      </w:r>
    </w:p>
    <w:p w14:paraId="5C858E20" w14:textId="77777777" w:rsidR="00A43F7C" w:rsidRPr="001662C6" w:rsidRDefault="00A43F7C" w:rsidP="00A43F7C">
      <w:pPr>
        <w:pStyle w:val="PL"/>
        <w:shd w:val="clear" w:color="auto" w:fill="E6E6E6"/>
      </w:pPr>
      <w:r w:rsidRPr="001662C6">
        <w:tab/>
        <w:t>logicalChannelIdentity</w:t>
      </w:r>
      <w:r w:rsidRPr="001662C6">
        <w:tab/>
      </w:r>
      <w:r w:rsidRPr="001662C6">
        <w:tab/>
      </w:r>
      <w:r w:rsidRPr="001662C6">
        <w:tab/>
      </w:r>
      <w:r w:rsidRPr="001662C6">
        <w:tab/>
        <w:t>INTEGER (3..10)</w:t>
      </w:r>
      <w:r w:rsidRPr="001662C6">
        <w:tab/>
      </w:r>
      <w:r w:rsidRPr="001662C6">
        <w:tab/>
      </w:r>
      <w:r w:rsidRPr="001662C6">
        <w:tab/>
        <w:t>OPTIONAL,</w:t>
      </w:r>
      <w:r w:rsidRPr="001662C6">
        <w:tab/>
      </w:r>
      <w:r w:rsidRPr="001662C6">
        <w:tab/>
        <w:t>-- Cond DRB-SetupM</w:t>
      </w:r>
    </w:p>
    <w:p w14:paraId="0AAA4F40" w14:textId="77777777" w:rsidR="00A43F7C" w:rsidRPr="001662C6" w:rsidRDefault="00A43F7C" w:rsidP="00A43F7C">
      <w:pPr>
        <w:pStyle w:val="PL"/>
        <w:shd w:val="clear" w:color="auto" w:fill="E6E6E6"/>
      </w:pPr>
      <w:r w:rsidRPr="001662C6">
        <w:tab/>
        <w:t>logicalChannelConfig</w:t>
      </w:r>
      <w:r w:rsidRPr="001662C6">
        <w:tab/>
      </w:r>
      <w:r w:rsidRPr="001662C6">
        <w:tab/>
      </w:r>
      <w:r w:rsidRPr="001662C6">
        <w:tab/>
      </w:r>
      <w:r w:rsidRPr="001662C6">
        <w:tab/>
        <w:t>LogicalChannelConfig</w:t>
      </w:r>
      <w:r w:rsidRPr="001662C6">
        <w:tab/>
        <w:t>OPTIONAL,</w:t>
      </w:r>
      <w:r w:rsidRPr="001662C6">
        <w:tab/>
      </w:r>
      <w:r w:rsidRPr="001662C6">
        <w:tab/>
        <w:t>-- Cond SetupM</w:t>
      </w:r>
    </w:p>
    <w:p w14:paraId="42AEF3C3" w14:textId="77777777" w:rsidR="00A43F7C" w:rsidRPr="001662C6" w:rsidRDefault="00A43F7C" w:rsidP="00A43F7C">
      <w:pPr>
        <w:pStyle w:val="PL"/>
        <w:shd w:val="clear" w:color="auto" w:fill="E6E6E6"/>
      </w:pPr>
      <w:r w:rsidRPr="001662C6">
        <w:tab/>
        <w:t>...,</w:t>
      </w:r>
    </w:p>
    <w:p w14:paraId="1219349B" w14:textId="6C03DFDE" w:rsidR="00A43F7C" w:rsidRDefault="00A43F7C"/>
    <w:p w14:paraId="6BB04560" w14:textId="7B25E440" w:rsidR="00A43F7C" w:rsidRDefault="009942F1">
      <w:r>
        <w:t xml:space="preserve">*****extract from </w:t>
      </w:r>
      <w:r w:rsidR="00B734F1">
        <w:t>TS 38.331 ***/</w:t>
      </w:r>
    </w:p>
    <w:p w14:paraId="77B25E43" w14:textId="77777777" w:rsidR="00C51436" w:rsidRPr="009C7017" w:rsidRDefault="00C51436" w:rsidP="00C51436">
      <w:pPr>
        <w:pStyle w:val="Heading4"/>
      </w:pPr>
      <w:bookmarkStart w:id="1" w:name="_Toc60777338"/>
      <w:bookmarkStart w:id="2" w:name="_Toc83740293"/>
      <w:r w:rsidRPr="009C7017">
        <w:t>–</w:t>
      </w:r>
      <w:r w:rsidRPr="009C7017">
        <w:tab/>
      </w:r>
      <w:r w:rsidRPr="009C7017">
        <w:rPr>
          <w:i/>
        </w:rPr>
        <w:t>RadioBearerConfig</w:t>
      </w:r>
      <w:bookmarkEnd w:id="1"/>
      <w:bookmarkEnd w:id="2"/>
    </w:p>
    <w:p w14:paraId="10D729A7" w14:textId="77777777" w:rsidR="00C51436" w:rsidRPr="009C7017" w:rsidRDefault="00C51436" w:rsidP="00C51436">
      <w:r w:rsidRPr="009C7017">
        <w:t xml:space="preserve">The IE </w:t>
      </w:r>
      <w:r w:rsidRPr="009C7017">
        <w:rPr>
          <w:i/>
        </w:rPr>
        <w:t xml:space="preserve">RadioBearerConfig </w:t>
      </w:r>
      <w:r w:rsidRPr="009C7017">
        <w:t>is used to add, modify and release signalling and/or data radio bearers. Specifically, this IE carries the parameters for PDCP and, if applicable, SDAP entities for the radio bearers.</w:t>
      </w:r>
    </w:p>
    <w:p w14:paraId="2965A224" w14:textId="77777777" w:rsidR="00C51436" w:rsidRPr="009C7017" w:rsidRDefault="00C51436" w:rsidP="00C51436">
      <w:pPr>
        <w:pStyle w:val="TH"/>
      </w:pPr>
      <w:r w:rsidRPr="009C7017">
        <w:rPr>
          <w:bCs/>
          <w:i/>
          <w:iCs/>
        </w:rPr>
        <w:t xml:space="preserve">RadioBearerConfig </w:t>
      </w:r>
      <w:r w:rsidRPr="009C7017">
        <w:t>information element</w:t>
      </w:r>
    </w:p>
    <w:p w14:paraId="3B0A1AF1" w14:textId="77777777" w:rsidR="00C51436" w:rsidRPr="009C7017" w:rsidRDefault="00C51436" w:rsidP="00C51436">
      <w:pPr>
        <w:pStyle w:val="PL"/>
        <w:rPr>
          <w:color w:val="808080"/>
        </w:rPr>
      </w:pPr>
      <w:r w:rsidRPr="009C7017">
        <w:rPr>
          <w:color w:val="808080"/>
        </w:rPr>
        <w:t>-- ASN1START</w:t>
      </w:r>
    </w:p>
    <w:p w14:paraId="0DB85D8E" w14:textId="77777777" w:rsidR="00C51436" w:rsidRPr="009C7017" w:rsidRDefault="00C51436" w:rsidP="00C51436">
      <w:pPr>
        <w:pStyle w:val="PL"/>
        <w:rPr>
          <w:color w:val="808080"/>
        </w:rPr>
      </w:pPr>
      <w:r w:rsidRPr="009C7017">
        <w:rPr>
          <w:color w:val="808080"/>
        </w:rPr>
        <w:t>-- TAG-RADIOBEARERCONFIG-START</w:t>
      </w:r>
    </w:p>
    <w:p w14:paraId="74E9C76E" w14:textId="77777777" w:rsidR="00C51436" w:rsidRPr="009C7017" w:rsidRDefault="00C51436" w:rsidP="00C51436">
      <w:pPr>
        <w:pStyle w:val="PL"/>
      </w:pPr>
    </w:p>
    <w:p w14:paraId="4794C5AA" w14:textId="77777777" w:rsidR="00C51436" w:rsidRPr="009C7017" w:rsidRDefault="00C51436" w:rsidP="00C51436">
      <w:pPr>
        <w:pStyle w:val="PL"/>
      </w:pPr>
      <w:r w:rsidRPr="00C51436">
        <w:rPr>
          <w:highlight w:val="yellow"/>
        </w:rPr>
        <w:lastRenderedPageBreak/>
        <w:t>RadioBearerConfig ::=</w:t>
      </w:r>
      <w:r w:rsidRPr="009C7017">
        <w:t xml:space="preserve">                   </w:t>
      </w:r>
      <w:r w:rsidRPr="009C7017">
        <w:rPr>
          <w:color w:val="993366"/>
        </w:rPr>
        <w:t>SEQUENCE</w:t>
      </w:r>
      <w:r w:rsidRPr="009C7017">
        <w:t xml:space="preserve"> {</w:t>
      </w:r>
    </w:p>
    <w:p w14:paraId="316FEA98" w14:textId="77777777" w:rsidR="00C51436" w:rsidRPr="009C7017" w:rsidRDefault="00C51436" w:rsidP="00C51436">
      <w:pPr>
        <w:pStyle w:val="PL"/>
        <w:rPr>
          <w:color w:val="808080"/>
        </w:rPr>
      </w:pPr>
      <w:r w:rsidRPr="009C7017">
        <w:t xml:space="preserve">    srb-ToAddModList                        SRB-ToAddModList                                        </w:t>
      </w:r>
      <w:r w:rsidRPr="009C7017">
        <w:rPr>
          <w:color w:val="993366"/>
        </w:rPr>
        <w:t>OPTIONAL</w:t>
      </w:r>
      <w:r w:rsidRPr="009C7017">
        <w:t xml:space="preserve">,   </w:t>
      </w:r>
      <w:r w:rsidRPr="009C7017">
        <w:rPr>
          <w:color w:val="808080"/>
        </w:rPr>
        <w:t>-- Cond HO-Conn</w:t>
      </w:r>
    </w:p>
    <w:p w14:paraId="2D8788E9" w14:textId="77777777" w:rsidR="00C51436" w:rsidRPr="009C7017" w:rsidRDefault="00C51436" w:rsidP="00C51436">
      <w:pPr>
        <w:pStyle w:val="PL"/>
        <w:rPr>
          <w:color w:val="808080"/>
        </w:rPr>
      </w:pPr>
      <w:r w:rsidRPr="009C7017">
        <w:t xml:space="preserve">    srb3-ToRelease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439C1542" w14:textId="77777777" w:rsidR="00C51436" w:rsidRPr="009C7017" w:rsidRDefault="00C51436" w:rsidP="00C51436">
      <w:pPr>
        <w:pStyle w:val="PL"/>
        <w:rPr>
          <w:color w:val="808080"/>
        </w:rPr>
      </w:pPr>
      <w:r w:rsidRPr="009C7017">
        <w:t xml:space="preserve">    </w:t>
      </w:r>
      <w:r w:rsidRPr="00C51436">
        <w:rPr>
          <w:highlight w:val="yellow"/>
        </w:rPr>
        <w:t>drb-ToAddModList</w:t>
      </w:r>
      <w:r w:rsidRPr="009C7017">
        <w:t xml:space="preserve">                        DRB-ToAddModList                                        </w:t>
      </w:r>
      <w:r w:rsidRPr="009C7017">
        <w:rPr>
          <w:color w:val="993366"/>
        </w:rPr>
        <w:t>OPTIONAL</w:t>
      </w:r>
      <w:r w:rsidRPr="009C7017">
        <w:t xml:space="preserve">,   </w:t>
      </w:r>
      <w:r w:rsidRPr="009C7017">
        <w:rPr>
          <w:color w:val="808080"/>
        </w:rPr>
        <w:t>-- Cond HO-toNR</w:t>
      </w:r>
    </w:p>
    <w:p w14:paraId="55E84ACF" w14:textId="77777777" w:rsidR="00C51436" w:rsidRPr="009C7017" w:rsidRDefault="00C51436" w:rsidP="00C51436">
      <w:pPr>
        <w:pStyle w:val="PL"/>
        <w:rPr>
          <w:color w:val="808080"/>
        </w:rPr>
      </w:pPr>
      <w:r w:rsidRPr="009C7017">
        <w:t xml:space="preserve">    drb-ToReleaseList                       DRB-ToReleaseList                                       </w:t>
      </w:r>
      <w:r w:rsidRPr="009C7017">
        <w:rPr>
          <w:color w:val="993366"/>
        </w:rPr>
        <w:t>OPTIONAL</w:t>
      </w:r>
      <w:r w:rsidRPr="009C7017">
        <w:t xml:space="preserve">,   </w:t>
      </w:r>
      <w:r w:rsidRPr="009C7017">
        <w:rPr>
          <w:color w:val="808080"/>
        </w:rPr>
        <w:t>-- Need N</w:t>
      </w:r>
    </w:p>
    <w:p w14:paraId="4B8ACC21" w14:textId="77777777" w:rsidR="00C51436" w:rsidRPr="009C7017" w:rsidRDefault="00C51436" w:rsidP="00C51436">
      <w:pPr>
        <w:pStyle w:val="PL"/>
        <w:rPr>
          <w:color w:val="808080"/>
        </w:rPr>
      </w:pPr>
      <w:r w:rsidRPr="009C7017">
        <w:t xml:space="preserve">    securityConfig                          SecurityConfig                                          </w:t>
      </w:r>
      <w:r w:rsidRPr="009C7017">
        <w:rPr>
          <w:color w:val="993366"/>
        </w:rPr>
        <w:t>OPTIONAL</w:t>
      </w:r>
      <w:r w:rsidRPr="009C7017">
        <w:t xml:space="preserve">,   </w:t>
      </w:r>
      <w:r w:rsidRPr="009C7017">
        <w:rPr>
          <w:color w:val="808080"/>
        </w:rPr>
        <w:t>-- Need M</w:t>
      </w:r>
    </w:p>
    <w:p w14:paraId="26C5DB2B" w14:textId="77777777" w:rsidR="00C51436" w:rsidRPr="009C7017" w:rsidRDefault="00C51436" w:rsidP="00C51436">
      <w:pPr>
        <w:pStyle w:val="PL"/>
      </w:pPr>
      <w:r w:rsidRPr="009C7017">
        <w:t xml:space="preserve">    ...</w:t>
      </w:r>
    </w:p>
    <w:p w14:paraId="0F75B78C" w14:textId="77777777" w:rsidR="00C51436" w:rsidRPr="009C7017" w:rsidRDefault="00C51436" w:rsidP="00C51436">
      <w:pPr>
        <w:pStyle w:val="PL"/>
      </w:pPr>
      <w:r w:rsidRPr="009C7017">
        <w:t>}</w:t>
      </w:r>
    </w:p>
    <w:p w14:paraId="2EE10277" w14:textId="7E2B21BF" w:rsidR="00A43F7C" w:rsidRDefault="00C51436">
      <w:r>
        <w:t>/*** text omitted ***/</w:t>
      </w:r>
    </w:p>
    <w:p w14:paraId="2DA5D823" w14:textId="77777777" w:rsidR="00C51436" w:rsidRPr="00C51436" w:rsidRDefault="00C51436" w:rsidP="00C51436">
      <w:pPr>
        <w:pStyle w:val="PL"/>
        <w:rPr>
          <w:highlight w:val="yellow"/>
        </w:rPr>
      </w:pPr>
      <w:r w:rsidRPr="00C51436">
        <w:rPr>
          <w:highlight w:val="yellow"/>
        </w:rPr>
        <w:t xml:space="preserve">DRB-ToAddModList ::=                    </w:t>
      </w:r>
      <w:r w:rsidRPr="00C51436">
        <w:rPr>
          <w:color w:val="993366"/>
          <w:highlight w:val="yellow"/>
        </w:rPr>
        <w:t>SEQUENCE</w:t>
      </w:r>
      <w:r w:rsidRPr="00C51436">
        <w:rPr>
          <w:highlight w:val="yellow"/>
        </w:rPr>
        <w:t xml:space="preserve"> (</w:t>
      </w:r>
      <w:r w:rsidRPr="00C51436">
        <w:rPr>
          <w:color w:val="993366"/>
          <w:highlight w:val="yellow"/>
        </w:rPr>
        <w:t>SIZE</w:t>
      </w:r>
      <w:r w:rsidRPr="00C51436">
        <w:rPr>
          <w:highlight w:val="yellow"/>
        </w:rPr>
        <w:t xml:space="preserve"> (1..maxDRB))</w:t>
      </w:r>
      <w:r w:rsidRPr="00C51436">
        <w:rPr>
          <w:color w:val="993366"/>
          <w:highlight w:val="yellow"/>
        </w:rPr>
        <w:t xml:space="preserve"> OF</w:t>
      </w:r>
      <w:r w:rsidRPr="00C51436">
        <w:rPr>
          <w:highlight w:val="yellow"/>
        </w:rPr>
        <w:t xml:space="preserve"> DRB-ToAddMod</w:t>
      </w:r>
    </w:p>
    <w:p w14:paraId="4E6188D6" w14:textId="77777777" w:rsidR="00C51436" w:rsidRPr="00C51436" w:rsidRDefault="00C51436" w:rsidP="00C51436">
      <w:pPr>
        <w:pStyle w:val="PL"/>
        <w:rPr>
          <w:highlight w:val="yellow"/>
        </w:rPr>
      </w:pPr>
    </w:p>
    <w:p w14:paraId="0ECB5695" w14:textId="77777777" w:rsidR="00C51436" w:rsidRPr="009C7017" w:rsidRDefault="00C51436" w:rsidP="00C51436">
      <w:pPr>
        <w:pStyle w:val="PL"/>
      </w:pPr>
      <w:r w:rsidRPr="00C51436">
        <w:rPr>
          <w:highlight w:val="yellow"/>
        </w:rPr>
        <w:t>DRB-ToAddMod ::=</w:t>
      </w:r>
      <w:r w:rsidRPr="009C7017">
        <w:t xml:space="preserve">                        </w:t>
      </w:r>
      <w:r w:rsidRPr="009C7017">
        <w:rPr>
          <w:color w:val="993366"/>
        </w:rPr>
        <w:t>SEQUENCE</w:t>
      </w:r>
      <w:r w:rsidRPr="009C7017">
        <w:t xml:space="preserve"> {</w:t>
      </w:r>
    </w:p>
    <w:p w14:paraId="29C547A1" w14:textId="77777777" w:rsidR="00C51436" w:rsidRPr="009C7017" w:rsidRDefault="00C51436" w:rsidP="00C51436">
      <w:pPr>
        <w:pStyle w:val="PL"/>
      </w:pPr>
      <w:r w:rsidRPr="009C7017">
        <w:t xml:space="preserve">    cnAssociation                           </w:t>
      </w:r>
      <w:r w:rsidRPr="009C7017">
        <w:rPr>
          <w:color w:val="993366"/>
        </w:rPr>
        <w:t>CHOICE</w:t>
      </w:r>
      <w:r w:rsidRPr="009C7017">
        <w:t xml:space="preserve"> {</w:t>
      </w:r>
    </w:p>
    <w:p w14:paraId="1059B97E" w14:textId="77777777" w:rsidR="00C51436" w:rsidRPr="009C7017" w:rsidRDefault="00C51436" w:rsidP="00C51436">
      <w:pPr>
        <w:pStyle w:val="PL"/>
      </w:pPr>
      <w:r w:rsidRPr="009C7017">
        <w:t xml:space="preserve">        </w:t>
      </w:r>
      <w:r w:rsidRPr="00C51436">
        <w:rPr>
          <w:highlight w:val="darkCyan"/>
        </w:rPr>
        <w:t>eps-BearerIdentity</w:t>
      </w:r>
      <w:r w:rsidRPr="009C7017">
        <w:t xml:space="preserve">                      </w:t>
      </w:r>
      <w:r w:rsidRPr="009C7017">
        <w:rPr>
          <w:color w:val="993366"/>
        </w:rPr>
        <w:t>INTEGER</w:t>
      </w:r>
      <w:r w:rsidRPr="009C7017">
        <w:t xml:space="preserve"> (0..15),</w:t>
      </w:r>
    </w:p>
    <w:p w14:paraId="5D2DCD9F" w14:textId="77777777" w:rsidR="00C51436" w:rsidRPr="009C7017" w:rsidRDefault="00C51436" w:rsidP="00C51436">
      <w:pPr>
        <w:pStyle w:val="PL"/>
      </w:pPr>
      <w:r w:rsidRPr="009C7017">
        <w:t xml:space="preserve">        sdap-Config                             SDAP-Config</w:t>
      </w:r>
    </w:p>
    <w:p w14:paraId="4136251A" w14:textId="77777777" w:rsidR="00C51436" w:rsidRPr="009C7017" w:rsidRDefault="00C51436" w:rsidP="00C51436">
      <w:pPr>
        <w:pStyle w:val="PL"/>
        <w:rPr>
          <w:color w:val="808080"/>
        </w:rPr>
      </w:pPr>
      <w:r w:rsidRPr="009C7017">
        <w:t xml:space="preserve">    }                                                                                               </w:t>
      </w:r>
      <w:r w:rsidRPr="009C7017">
        <w:rPr>
          <w:color w:val="993366"/>
        </w:rPr>
        <w:t>OPTIONAL</w:t>
      </w:r>
      <w:r w:rsidRPr="009C7017">
        <w:t xml:space="preserve">,   </w:t>
      </w:r>
      <w:r w:rsidRPr="009C7017">
        <w:rPr>
          <w:color w:val="808080"/>
        </w:rPr>
        <w:t>-- Cond DRBSetup</w:t>
      </w:r>
    </w:p>
    <w:p w14:paraId="553A3634" w14:textId="77777777" w:rsidR="00C51436" w:rsidRPr="009C7017" w:rsidRDefault="00C51436" w:rsidP="00C51436">
      <w:pPr>
        <w:pStyle w:val="PL"/>
      </w:pPr>
      <w:r w:rsidRPr="009C7017">
        <w:t xml:space="preserve">    drb-Identity                            DRB-Identity,</w:t>
      </w:r>
    </w:p>
    <w:p w14:paraId="353E47FA" w14:textId="77777777" w:rsidR="00C51436" w:rsidRPr="009C7017" w:rsidRDefault="00C51436" w:rsidP="00C51436">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315C088E" w14:textId="77777777" w:rsidR="00C51436" w:rsidRPr="009C7017" w:rsidRDefault="00C51436" w:rsidP="00C51436">
      <w:pPr>
        <w:pStyle w:val="PL"/>
        <w:rPr>
          <w:color w:val="808080"/>
        </w:rPr>
      </w:pPr>
      <w:r w:rsidRPr="009C7017">
        <w:t xml:space="preserve">    recoverPDCP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32C0F50C" w14:textId="77777777" w:rsidR="00C51436" w:rsidRPr="009C7017" w:rsidRDefault="00C51436" w:rsidP="00C51436">
      <w:pPr>
        <w:pStyle w:val="PL"/>
        <w:rPr>
          <w:color w:val="808080"/>
        </w:rPr>
      </w:pPr>
      <w:r w:rsidRPr="009C7017">
        <w:t xml:space="preserve">    </w:t>
      </w:r>
      <w:r w:rsidRPr="00C51436">
        <w:rPr>
          <w:highlight w:val="darkCyan"/>
        </w:rPr>
        <w:t>pdcp-Config</w:t>
      </w:r>
      <w:r w:rsidRPr="009C7017">
        <w:t xml:space="preserve">                             PDCP-Config                                             </w:t>
      </w:r>
      <w:r w:rsidRPr="009C7017">
        <w:rPr>
          <w:color w:val="993366"/>
        </w:rPr>
        <w:t>OPTIONAL</w:t>
      </w:r>
      <w:r w:rsidRPr="009C7017">
        <w:t xml:space="preserve">,   </w:t>
      </w:r>
      <w:r w:rsidRPr="009C7017">
        <w:rPr>
          <w:color w:val="808080"/>
        </w:rPr>
        <w:t>-- Cond PDCP</w:t>
      </w:r>
    </w:p>
    <w:p w14:paraId="2F858F73" w14:textId="77777777" w:rsidR="00C51436" w:rsidRPr="009C7017" w:rsidRDefault="00C51436" w:rsidP="00C51436">
      <w:pPr>
        <w:pStyle w:val="PL"/>
      </w:pPr>
      <w:r w:rsidRPr="009C7017">
        <w:t xml:space="preserve">    ...,</w:t>
      </w:r>
    </w:p>
    <w:p w14:paraId="31DCEA32" w14:textId="77777777" w:rsidR="00C51436" w:rsidRPr="009C7017" w:rsidRDefault="00C51436" w:rsidP="00C51436">
      <w:pPr>
        <w:pStyle w:val="PL"/>
      </w:pPr>
      <w:r w:rsidRPr="009C7017">
        <w:t xml:space="preserve">    [[</w:t>
      </w:r>
    </w:p>
    <w:p w14:paraId="03115B95" w14:textId="77777777" w:rsidR="00C51436" w:rsidRPr="009C7017" w:rsidRDefault="00C51436" w:rsidP="00C51436">
      <w:pPr>
        <w:pStyle w:val="PL"/>
        <w:rPr>
          <w:color w:val="808080"/>
        </w:rPr>
      </w:pPr>
      <w:r w:rsidRPr="009C7017">
        <w:t xml:space="preserve">    daps-Config-r16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Cond DAPS</w:t>
      </w:r>
    </w:p>
    <w:p w14:paraId="4BF30752" w14:textId="77777777" w:rsidR="00C51436" w:rsidRPr="009C7017" w:rsidRDefault="00C51436" w:rsidP="00C51436">
      <w:pPr>
        <w:pStyle w:val="PL"/>
      </w:pPr>
      <w:r w:rsidRPr="009C7017">
        <w:t xml:space="preserve">    ]]</w:t>
      </w:r>
    </w:p>
    <w:p w14:paraId="57BAA056" w14:textId="0D92ECD5" w:rsidR="00C51436" w:rsidRDefault="00C51436">
      <w:r>
        <w:t>******************* end of TS 38.331 extract *********</w:t>
      </w:r>
    </w:p>
    <w:p w14:paraId="6A8AF4CB" w14:textId="77777777" w:rsidR="00A43F7C" w:rsidRDefault="00A43F7C"/>
    <w:p w14:paraId="5B4BF700" w14:textId="77777777" w:rsidR="009205F4" w:rsidRDefault="0031481B">
      <w:r>
        <w:t>T</w:t>
      </w:r>
      <w:r w:rsidR="008526F4">
        <w:t xml:space="preserve">he AS-Config is structured in a manner that </w:t>
      </w:r>
      <w:r>
        <w:t xml:space="preserve">would seem to lead to a Release 15 </w:t>
      </w:r>
      <w:r w:rsidR="009205F4">
        <w:t>EN-DC aware target eNB being able to see that some bearers are integretigty protected</w:t>
      </w:r>
    </w:p>
    <w:p w14:paraId="6421ECDF" w14:textId="77777777" w:rsidR="009205F4" w:rsidRDefault="009205F4"/>
    <w:p w14:paraId="184E4D39" w14:textId="77777777" w:rsidR="009205F4" w:rsidRDefault="009205F4"/>
    <w:p w14:paraId="488B8873" w14:textId="048909EC" w:rsidR="00DA48F1" w:rsidRDefault="0031481B">
      <w:r>
        <w:t xml:space="preserve"> </w:t>
      </w:r>
    </w:p>
    <w:p w14:paraId="5ED514AB" w14:textId="77777777" w:rsidR="00DA48F1" w:rsidRDefault="00DA48F1"/>
    <w:p w14:paraId="31634BA1" w14:textId="49592911" w:rsidR="007D5715" w:rsidRDefault="007D5715"/>
    <w:p w14:paraId="49632237" w14:textId="5758B924" w:rsidR="007E5987" w:rsidRDefault="005347C3">
      <w:r>
        <w:t>**********</w:t>
      </w:r>
    </w:p>
    <w:p w14:paraId="7657E1AE" w14:textId="15BF0749" w:rsidR="00077562" w:rsidRDefault="00077562">
      <w:r>
        <w:t>Need X2 to work across multi-vendor X2 – eg at network sharing boundaries</w:t>
      </w:r>
    </w:p>
    <w:p w14:paraId="01C387ED" w14:textId="3E419E04" w:rsidR="00077562" w:rsidRDefault="00077562">
      <w:r>
        <w:t>****</w:t>
      </w:r>
    </w:p>
    <w:p w14:paraId="35C33E1B" w14:textId="5A692E78" w:rsidR="00BD04CD" w:rsidRDefault="00BD04CD">
      <w:r>
        <w:t>Criticality Learning process ought to be documented</w:t>
      </w:r>
      <w:r w:rsidR="00944FCE">
        <w:t xml:space="preserve">… but </w:t>
      </w:r>
      <w:r w:rsidR="00CF7B4C">
        <w:t>seems to just involve one round trip extra per cell… seems OK on Service Request</w:t>
      </w:r>
      <w:r w:rsidR="0067413C">
        <w:t>… and on PDN connection request</w:t>
      </w:r>
      <w:r w:rsidR="00C56EAA">
        <w:t xml:space="preserve"> for “required” just end up </w:t>
      </w:r>
      <w:r w:rsidR="009147FD">
        <w:t>failing the default  bearer setup… check 23.401 5.10?</w:t>
      </w:r>
    </w:p>
    <w:p w14:paraId="000D9AE5" w14:textId="0A9EF548" w:rsidR="00692F24" w:rsidRDefault="00D624B7">
      <w:r>
        <w:t>****</w:t>
      </w:r>
    </w:p>
    <w:p w14:paraId="0F3485C1" w14:textId="77777777" w:rsidR="00D624B7" w:rsidRDefault="00D624B7"/>
    <w:p w14:paraId="524E3EDC" w14:textId="5CA3014A" w:rsidR="00CB45CD" w:rsidRDefault="008D6DF7">
      <w:r>
        <w:t>*********</w:t>
      </w:r>
    </w:p>
    <w:p w14:paraId="74755656" w14:textId="3438D59A" w:rsidR="008D6DF7" w:rsidRDefault="008D6DF7">
      <w:r>
        <w:lastRenderedPageBreak/>
        <w:t xml:space="preserve">For inter MME S1 handover, </w:t>
      </w:r>
      <w:r w:rsidR="00423B29">
        <w:t xml:space="preserve">(if S3 need all packets to be UPIP protected) then need a solution that works in the case that neither </w:t>
      </w:r>
      <w:r w:rsidR="008E358E">
        <w:t xml:space="preserve">target MME nor target eNB support UPIP </w:t>
      </w:r>
      <w:r w:rsidR="008E358E">
        <w:sym w:font="Wingdings" w:char="F0E0"/>
      </w:r>
      <w:r w:rsidR="008E358E">
        <w:t xml:space="preserve"> having a positive response from the </w:t>
      </w:r>
      <w:r w:rsidR="009E4C25">
        <w:t xml:space="preserve">target eNB that it has understood the UPIP command WITHIN the target to source transparent container allows the </w:t>
      </w:r>
      <w:r w:rsidR="003A346D">
        <w:t>source eNB to do Handover Cancel if UPIP is not supported in the target eNB (and UPIP is required).</w:t>
      </w:r>
    </w:p>
    <w:p w14:paraId="03674952" w14:textId="06B97A6B" w:rsidR="003A346D" w:rsidRDefault="00700B70">
      <w:r>
        <w:t>HW solution of sending selected policy from target eNB to target MME does not work well if target MME is also not supporting.</w:t>
      </w:r>
    </w:p>
    <w:p w14:paraId="115AA2FA" w14:textId="5D2B17B3" w:rsidR="003A346D" w:rsidRDefault="003A346D"/>
    <w:p w14:paraId="593927C9" w14:textId="77777777" w:rsidR="003A346D" w:rsidRDefault="003A346D"/>
    <w:p w14:paraId="70A17C20" w14:textId="77777777" w:rsidR="00CB45CD" w:rsidRDefault="00CB45CD"/>
    <w:p w14:paraId="7108FD53" w14:textId="141E89EA" w:rsidR="002A521A" w:rsidRDefault="002A521A">
      <w:r>
        <w:t xml:space="preserve">Overall, we may need to assume that (if using NR-PDCP in the source eNB) that the target also understands R15 otherwise it will just ignore the </w:t>
      </w:r>
      <w:r w:rsidRPr="001662C6">
        <w:t>as-ConfigNR-r15</w:t>
      </w:r>
      <w:r>
        <w:t xml:space="preserve"> in the as-config</w:t>
      </w:r>
      <w:r w:rsidR="001D4A1C">
        <w:t xml:space="preserve"> sent in the HandoverPreparationInformation in the X2-Handover Request</w:t>
      </w:r>
      <w:r w:rsidR="00A77F13">
        <w:t xml:space="preserve">, and, </w:t>
      </w:r>
      <w:r w:rsidR="00356646">
        <w:t>will assume that the</w:t>
      </w:r>
      <w:r w:rsidR="00356646" w:rsidRPr="00356646">
        <w:t xml:space="preserve"> </w:t>
      </w:r>
      <w:r w:rsidR="00356646" w:rsidRPr="00356646">
        <w:rPr>
          <w:highlight w:val="green"/>
        </w:rPr>
        <w:t>RadioResourceConfigDedicated</w:t>
      </w:r>
      <w:r w:rsidR="0011555E">
        <w:t xml:space="preserve"> in the AS-Config is ‘complete’ and hence that there is no need to send a ‘full configuration’ to the UE </w:t>
      </w:r>
      <w:r w:rsidR="00F45AC8">
        <w:t xml:space="preserve">or to turn off integrity protection…. Or probably more generally the </w:t>
      </w:r>
      <w:r w:rsidR="00444665">
        <w:t>bearers using NR-PDCP get accidentally released.</w:t>
      </w:r>
    </w:p>
    <w:p w14:paraId="5FE6C8C5" w14:textId="4DA80260" w:rsidR="002A521A" w:rsidRDefault="002A521A"/>
    <w:p w14:paraId="65BEACBF" w14:textId="77777777" w:rsidR="002A521A" w:rsidRPr="001662C6" w:rsidRDefault="002A521A" w:rsidP="002A521A">
      <w:pPr>
        <w:pStyle w:val="Heading2"/>
      </w:pPr>
      <w:bookmarkStart w:id="3" w:name="_Toc20487729"/>
      <w:bookmarkStart w:id="4" w:name="_Toc29343036"/>
      <w:bookmarkStart w:id="5" w:name="_Toc29344175"/>
      <w:bookmarkStart w:id="6" w:name="_Toc36567441"/>
      <w:bookmarkStart w:id="7" w:name="_Toc36810905"/>
      <w:bookmarkStart w:id="8" w:name="_Toc36847269"/>
      <w:bookmarkStart w:id="9" w:name="_Toc36939922"/>
      <w:bookmarkStart w:id="10" w:name="_Toc37082902"/>
      <w:bookmarkStart w:id="11" w:name="_Toc46481544"/>
      <w:bookmarkStart w:id="12" w:name="_Toc46482778"/>
      <w:bookmarkStart w:id="13" w:name="_Toc46484012"/>
      <w:bookmarkStart w:id="14" w:name="_Toc67997818"/>
      <w:r w:rsidRPr="001662C6">
        <w:t>10.3</w:t>
      </w:r>
      <w:r w:rsidRPr="001662C6">
        <w:tab/>
        <w:t>Inter-node RRC information element definitions</w:t>
      </w:r>
      <w:bookmarkEnd w:id="3"/>
      <w:bookmarkEnd w:id="4"/>
      <w:bookmarkEnd w:id="5"/>
      <w:bookmarkEnd w:id="6"/>
      <w:bookmarkEnd w:id="7"/>
      <w:bookmarkEnd w:id="8"/>
      <w:bookmarkEnd w:id="9"/>
      <w:bookmarkEnd w:id="10"/>
      <w:bookmarkEnd w:id="11"/>
      <w:bookmarkEnd w:id="12"/>
      <w:bookmarkEnd w:id="13"/>
      <w:bookmarkEnd w:id="14"/>
    </w:p>
    <w:p w14:paraId="5EF61751" w14:textId="77777777" w:rsidR="002A521A" w:rsidRPr="001662C6" w:rsidRDefault="002A521A" w:rsidP="002A521A">
      <w:pPr>
        <w:pStyle w:val="Heading4"/>
        <w:rPr>
          <w:i/>
          <w:noProof/>
        </w:rPr>
      </w:pPr>
      <w:bookmarkStart w:id="15" w:name="_Toc20487730"/>
      <w:bookmarkStart w:id="16" w:name="_Toc29343037"/>
      <w:bookmarkStart w:id="17" w:name="_Toc29344176"/>
      <w:bookmarkStart w:id="18" w:name="_Toc36567442"/>
      <w:bookmarkStart w:id="19" w:name="_Toc36810906"/>
      <w:bookmarkStart w:id="20" w:name="_Toc36847270"/>
      <w:bookmarkStart w:id="21" w:name="_Toc36939923"/>
      <w:bookmarkStart w:id="22" w:name="_Toc37082903"/>
      <w:bookmarkStart w:id="23" w:name="_Toc46481545"/>
      <w:bookmarkStart w:id="24" w:name="_Toc46482779"/>
      <w:bookmarkStart w:id="25" w:name="_Toc46484013"/>
      <w:bookmarkStart w:id="26" w:name="_Toc67997819"/>
      <w:r w:rsidRPr="001662C6">
        <w:t>–</w:t>
      </w:r>
      <w:r w:rsidRPr="001662C6">
        <w:tab/>
      </w:r>
      <w:r w:rsidRPr="001662C6">
        <w:rPr>
          <w:i/>
        </w:rPr>
        <w:t>AS-Config</w:t>
      </w:r>
      <w:bookmarkEnd w:id="15"/>
      <w:bookmarkEnd w:id="16"/>
      <w:bookmarkEnd w:id="17"/>
      <w:bookmarkEnd w:id="18"/>
      <w:bookmarkEnd w:id="19"/>
      <w:bookmarkEnd w:id="20"/>
      <w:bookmarkEnd w:id="21"/>
      <w:bookmarkEnd w:id="22"/>
      <w:bookmarkEnd w:id="23"/>
      <w:bookmarkEnd w:id="24"/>
      <w:bookmarkEnd w:id="25"/>
      <w:bookmarkEnd w:id="26"/>
    </w:p>
    <w:p w14:paraId="21E968E7" w14:textId="77777777" w:rsidR="002A521A" w:rsidRPr="001662C6" w:rsidRDefault="002A521A" w:rsidP="002A521A">
      <w:r w:rsidRPr="001662C6">
        <w:t xml:space="preserve">The </w:t>
      </w:r>
      <w:r w:rsidRPr="001662C6">
        <w:rPr>
          <w:i/>
        </w:rPr>
        <w:t>AS-Config</w:t>
      </w:r>
      <w:r w:rsidRPr="001662C6">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1662C6">
        <w:rPr>
          <w:lang w:eastAsia="zh-TW"/>
        </w:rPr>
        <w:t xml:space="preserve"> or resume</w:t>
      </w:r>
      <w:r w:rsidRPr="001662C6">
        <w:t>.</w:t>
      </w:r>
    </w:p>
    <w:p w14:paraId="126A1DAB" w14:textId="77777777" w:rsidR="002A521A" w:rsidRPr="001662C6" w:rsidRDefault="002A521A" w:rsidP="002A521A">
      <w:pPr>
        <w:pStyle w:val="TH"/>
      </w:pPr>
      <w:r w:rsidRPr="001662C6">
        <w:rPr>
          <w:bCs/>
          <w:i/>
          <w:iCs/>
        </w:rPr>
        <w:t>AS-Config</w:t>
      </w:r>
      <w:r w:rsidRPr="001662C6">
        <w:t xml:space="preserve"> information element</w:t>
      </w:r>
    </w:p>
    <w:p w14:paraId="0C00E1FF" w14:textId="77777777" w:rsidR="002A521A" w:rsidRPr="001662C6" w:rsidRDefault="002A521A" w:rsidP="002A521A">
      <w:pPr>
        <w:pStyle w:val="PL"/>
        <w:shd w:val="clear" w:color="auto" w:fill="E6E6E6"/>
      </w:pPr>
      <w:r w:rsidRPr="001662C6">
        <w:t>-- ASN1START</w:t>
      </w:r>
    </w:p>
    <w:p w14:paraId="18EAA1F2" w14:textId="77777777" w:rsidR="002A521A" w:rsidRPr="001662C6" w:rsidRDefault="002A521A" w:rsidP="002A521A">
      <w:pPr>
        <w:pStyle w:val="PL"/>
        <w:shd w:val="clear" w:color="auto" w:fill="E6E6E6"/>
      </w:pPr>
    </w:p>
    <w:p w14:paraId="7C537E21" w14:textId="77777777" w:rsidR="002A521A" w:rsidRPr="001662C6" w:rsidRDefault="002A521A" w:rsidP="002A521A">
      <w:pPr>
        <w:pStyle w:val="PL"/>
        <w:shd w:val="clear" w:color="auto" w:fill="E6E6E6"/>
      </w:pPr>
      <w:r w:rsidRPr="002A521A">
        <w:rPr>
          <w:highlight w:val="yellow"/>
        </w:rPr>
        <w:t>AS-Config</w:t>
      </w:r>
      <w:r w:rsidRPr="001662C6">
        <w:t xml:space="preserve"> ::=</w:t>
      </w:r>
      <w:r w:rsidRPr="001662C6">
        <w:tab/>
      </w:r>
      <w:r w:rsidRPr="001662C6">
        <w:tab/>
      </w:r>
      <w:r w:rsidRPr="001662C6">
        <w:tab/>
      </w:r>
      <w:r w:rsidRPr="001662C6">
        <w:tab/>
        <w:t>SEQUENCE {</w:t>
      </w:r>
    </w:p>
    <w:p w14:paraId="2A1AA130" w14:textId="77777777" w:rsidR="002A521A" w:rsidRPr="001662C6" w:rsidRDefault="002A521A" w:rsidP="002A521A">
      <w:pPr>
        <w:pStyle w:val="PL"/>
        <w:shd w:val="clear" w:color="auto" w:fill="E6E6E6"/>
      </w:pPr>
      <w:r w:rsidRPr="001662C6">
        <w:tab/>
        <w:t>sourceMeasConfig</w:t>
      </w:r>
      <w:r w:rsidRPr="001662C6">
        <w:tab/>
      </w:r>
      <w:r w:rsidRPr="001662C6">
        <w:tab/>
      </w:r>
      <w:r w:rsidRPr="001662C6">
        <w:tab/>
      </w:r>
      <w:r w:rsidRPr="001662C6">
        <w:tab/>
      </w:r>
      <w:r w:rsidRPr="001662C6">
        <w:tab/>
        <w:t>MeasConfig,</w:t>
      </w:r>
    </w:p>
    <w:p w14:paraId="5AA6892D" w14:textId="77777777" w:rsidR="002A521A" w:rsidRPr="001662C6" w:rsidRDefault="002A521A" w:rsidP="002A521A">
      <w:pPr>
        <w:pStyle w:val="PL"/>
        <w:shd w:val="clear" w:color="auto" w:fill="E6E6E6"/>
      </w:pPr>
      <w:r w:rsidRPr="001662C6">
        <w:tab/>
        <w:t>sourceRadioResourceConfig</w:t>
      </w:r>
      <w:r w:rsidRPr="001662C6">
        <w:tab/>
      </w:r>
      <w:r w:rsidRPr="001662C6">
        <w:tab/>
      </w:r>
      <w:r w:rsidRPr="001662C6">
        <w:tab/>
      </w:r>
      <w:r w:rsidRPr="00356646">
        <w:rPr>
          <w:highlight w:val="green"/>
        </w:rPr>
        <w:t>RadioResourceConfigDedicated</w:t>
      </w:r>
      <w:r w:rsidRPr="001662C6">
        <w:t>,</w:t>
      </w:r>
    </w:p>
    <w:p w14:paraId="41E95BEA" w14:textId="77777777" w:rsidR="002A521A" w:rsidRPr="001662C6" w:rsidRDefault="002A521A" w:rsidP="002A521A">
      <w:pPr>
        <w:pStyle w:val="PL"/>
        <w:shd w:val="clear" w:color="auto" w:fill="E6E6E6"/>
      </w:pPr>
      <w:r w:rsidRPr="001662C6">
        <w:tab/>
        <w:t>sourceSecurityAlgorithmConfig</w:t>
      </w:r>
      <w:r w:rsidRPr="001662C6">
        <w:tab/>
      </w:r>
      <w:r w:rsidRPr="001662C6">
        <w:tab/>
        <w:t>SecurityAlgorithmConfig,</w:t>
      </w:r>
    </w:p>
    <w:p w14:paraId="3077EE4F" w14:textId="77777777" w:rsidR="002A521A" w:rsidRPr="001662C6" w:rsidRDefault="002A521A" w:rsidP="002A521A">
      <w:pPr>
        <w:pStyle w:val="PL"/>
        <w:shd w:val="clear" w:color="auto" w:fill="E6E6E6"/>
      </w:pPr>
      <w:r w:rsidRPr="001662C6">
        <w:tab/>
        <w:t>sourceUE-Identity</w:t>
      </w:r>
      <w:r w:rsidRPr="001662C6">
        <w:tab/>
      </w:r>
      <w:r w:rsidRPr="001662C6">
        <w:tab/>
      </w:r>
      <w:r w:rsidRPr="001662C6">
        <w:tab/>
      </w:r>
      <w:r w:rsidRPr="001662C6">
        <w:tab/>
      </w:r>
      <w:r w:rsidRPr="001662C6">
        <w:tab/>
        <w:t>C-RNTI,</w:t>
      </w:r>
    </w:p>
    <w:p w14:paraId="03FE1F6D" w14:textId="77777777" w:rsidR="002A521A" w:rsidRPr="001662C6" w:rsidRDefault="002A521A" w:rsidP="002A521A">
      <w:pPr>
        <w:pStyle w:val="PL"/>
        <w:shd w:val="clear" w:color="auto" w:fill="E6E6E6"/>
      </w:pPr>
      <w:r w:rsidRPr="001662C6">
        <w:tab/>
        <w:t>sourceMasterInformationBlock</w:t>
      </w:r>
      <w:r w:rsidRPr="001662C6">
        <w:tab/>
      </w:r>
      <w:r w:rsidRPr="001662C6">
        <w:tab/>
        <w:t>MasterInformationBlock,</w:t>
      </w:r>
    </w:p>
    <w:p w14:paraId="47083A17" w14:textId="77777777" w:rsidR="002A521A" w:rsidRPr="001662C6" w:rsidRDefault="002A521A" w:rsidP="002A521A">
      <w:pPr>
        <w:pStyle w:val="PL"/>
        <w:shd w:val="clear" w:color="auto" w:fill="E6E6E6"/>
      </w:pPr>
      <w:r w:rsidRPr="001662C6">
        <w:tab/>
        <w:t>sourceSystemInformationBlockType1</w:t>
      </w:r>
      <w:r w:rsidRPr="001662C6">
        <w:tab/>
        <w:t>SystemInformationBlockType1(WITH COMPONENTS</w:t>
      </w:r>
    </w:p>
    <w:p w14:paraId="21A9659D" w14:textId="77777777" w:rsidR="002A521A" w:rsidRPr="001662C6" w:rsidRDefault="002A521A" w:rsidP="002A521A">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 nonCriticalExtension ABSENT}),</w:t>
      </w:r>
    </w:p>
    <w:p w14:paraId="7AAC0908" w14:textId="77777777" w:rsidR="002A521A" w:rsidRPr="001662C6" w:rsidRDefault="002A521A" w:rsidP="002A521A">
      <w:pPr>
        <w:pStyle w:val="PL"/>
        <w:shd w:val="clear" w:color="auto" w:fill="E6E6E6"/>
      </w:pPr>
      <w:r w:rsidRPr="001662C6">
        <w:tab/>
        <w:t>sourceSystemInformationBlockType2</w:t>
      </w:r>
      <w:r w:rsidRPr="001662C6">
        <w:tab/>
        <w:t>SystemInformationBlockType2,</w:t>
      </w:r>
    </w:p>
    <w:p w14:paraId="34E35F4F" w14:textId="77777777" w:rsidR="002A521A" w:rsidRPr="001662C6" w:rsidRDefault="002A521A" w:rsidP="002A521A">
      <w:pPr>
        <w:pStyle w:val="PL"/>
        <w:shd w:val="clear" w:color="auto" w:fill="E6E6E6"/>
      </w:pPr>
      <w:r w:rsidRPr="001662C6">
        <w:tab/>
        <w:t>antennaInfoCommon</w:t>
      </w:r>
      <w:r w:rsidRPr="001662C6">
        <w:tab/>
      </w:r>
      <w:r w:rsidRPr="001662C6">
        <w:tab/>
      </w:r>
      <w:r w:rsidRPr="001662C6">
        <w:tab/>
      </w:r>
      <w:r w:rsidRPr="001662C6">
        <w:tab/>
      </w:r>
      <w:r w:rsidRPr="001662C6">
        <w:tab/>
        <w:t>AntennaInfoCommon,</w:t>
      </w:r>
    </w:p>
    <w:p w14:paraId="11CC26A7" w14:textId="77777777" w:rsidR="002A521A" w:rsidRPr="001662C6" w:rsidRDefault="002A521A" w:rsidP="002A521A">
      <w:pPr>
        <w:pStyle w:val="PL"/>
        <w:shd w:val="clear" w:color="auto" w:fill="E6E6E6"/>
      </w:pPr>
      <w:r w:rsidRPr="001662C6">
        <w:tab/>
        <w:t>sourceDl-CarrierFreq</w:t>
      </w:r>
      <w:r w:rsidRPr="001662C6">
        <w:tab/>
      </w:r>
      <w:r w:rsidRPr="001662C6">
        <w:tab/>
      </w:r>
      <w:r w:rsidRPr="001662C6">
        <w:tab/>
      </w:r>
      <w:r w:rsidRPr="001662C6">
        <w:tab/>
        <w:t>ARFCN-ValueEUTRA,</w:t>
      </w:r>
    </w:p>
    <w:p w14:paraId="5FF39D0C" w14:textId="77777777" w:rsidR="002A521A" w:rsidRPr="001662C6" w:rsidRDefault="002A521A" w:rsidP="002A521A">
      <w:pPr>
        <w:pStyle w:val="PL"/>
        <w:shd w:val="clear" w:color="auto" w:fill="E6E6E6"/>
      </w:pPr>
      <w:r w:rsidRPr="001662C6">
        <w:tab/>
        <w:t>...,</w:t>
      </w:r>
    </w:p>
    <w:p w14:paraId="1FDCC109" w14:textId="77777777" w:rsidR="002A521A" w:rsidRPr="001662C6" w:rsidRDefault="002A521A" w:rsidP="002A521A">
      <w:pPr>
        <w:pStyle w:val="PL"/>
        <w:shd w:val="clear" w:color="auto" w:fill="E6E6E6"/>
      </w:pPr>
      <w:r w:rsidRPr="001662C6">
        <w:tab/>
        <w:t>[[</w:t>
      </w:r>
      <w:r w:rsidRPr="001662C6">
        <w:tab/>
        <w:t>sourceSystemInformationBlockType1Ext</w:t>
      </w:r>
      <w:r w:rsidRPr="001662C6">
        <w:tab/>
        <w:t>OCTET STRING (CONTAINING</w:t>
      </w:r>
    </w:p>
    <w:p w14:paraId="72E62A6B" w14:textId="77777777" w:rsidR="002A521A" w:rsidRPr="001662C6" w:rsidRDefault="002A521A" w:rsidP="002A521A">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SystemInformationBlockType1-v890-IEs)</w:t>
      </w:r>
      <w:r w:rsidRPr="001662C6">
        <w:tab/>
        <w:t>OPTIONAL,</w:t>
      </w:r>
    </w:p>
    <w:p w14:paraId="02F634E6" w14:textId="77777777" w:rsidR="002A521A" w:rsidRPr="001662C6" w:rsidRDefault="002A521A" w:rsidP="002A521A">
      <w:pPr>
        <w:pStyle w:val="PL"/>
        <w:shd w:val="clear" w:color="auto" w:fill="E6E6E6"/>
      </w:pPr>
      <w:r w:rsidRPr="001662C6">
        <w:tab/>
      </w:r>
      <w:r w:rsidRPr="001662C6">
        <w:tab/>
        <w:t>sourceOtherConfig-r9</w:t>
      </w:r>
      <w:r w:rsidRPr="001662C6">
        <w:tab/>
      </w:r>
      <w:r w:rsidRPr="001662C6">
        <w:tab/>
      </w:r>
      <w:r w:rsidRPr="001662C6">
        <w:tab/>
      </w:r>
      <w:r w:rsidRPr="001662C6">
        <w:tab/>
        <w:t>OtherConfig-r9</w:t>
      </w:r>
    </w:p>
    <w:p w14:paraId="3A580FEE" w14:textId="77777777" w:rsidR="002A521A" w:rsidRPr="001662C6" w:rsidRDefault="002A521A" w:rsidP="002A521A">
      <w:pPr>
        <w:pStyle w:val="PL"/>
        <w:shd w:val="clear" w:color="auto" w:fill="E6E6E6"/>
      </w:pPr>
      <w:r w:rsidRPr="001662C6">
        <w:tab/>
        <w:t>-- sourceOtherConfig-r9 should have been optional. A target eNB compliant with this transfer</w:t>
      </w:r>
    </w:p>
    <w:p w14:paraId="5F67F607" w14:textId="77777777" w:rsidR="002A521A" w:rsidRPr="001662C6" w:rsidRDefault="002A521A" w:rsidP="002A521A">
      <w:pPr>
        <w:pStyle w:val="PL"/>
        <w:shd w:val="clear" w:color="auto" w:fill="E6E6E6"/>
      </w:pPr>
      <w:r w:rsidRPr="001662C6">
        <w:tab/>
        <w:t>-- syntax should support receiving an AS-Config not including this extension addition group</w:t>
      </w:r>
    </w:p>
    <w:p w14:paraId="32564FD9" w14:textId="77777777" w:rsidR="002A521A" w:rsidRPr="001662C6" w:rsidRDefault="002A521A" w:rsidP="002A521A">
      <w:pPr>
        <w:pStyle w:val="PL"/>
        <w:shd w:val="clear" w:color="auto" w:fill="E6E6E6"/>
      </w:pPr>
      <w:r w:rsidRPr="001662C6">
        <w:tab/>
        <w:t>-- e.g. from a legacy source eNB</w:t>
      </w:r>
    </w:p>
    <w:p w14:paraId="3442017D" w14:textId="77777777" w:rsidR="002A521A" w:rsidRPr="001662C6" w:rsidRDefault="002A521A" w:rsidP="002A521A">
      <w:pPr>
        <w:pStyle w:val="PL"/>
        <w:shd w:val="clear" w:color="auto" w:fill="E6E6E6"/>
      </w:pPr>
      <w:r w:rsidRPr="001662C6">
        <w:tab/>
        <w:t>]],</w:t>
      </w:r>
    </w:p>
    <w:p w14:paraId="633FE117" w14:textId="77777777" w:rsidR="002A521A" w:rsidRPr="001662C6" w:rsidRDefault="002A521A" w:rsidP="002A521A">
      <w:pPr>
        <w:pStyle w:val="PL"/>
        <w:shd w:val="clear" w:color="auto" w:fill="E6E6E6"/>
      </w:pPr>
      <w:r w:rsidRPr="001662C6">
        <w:tab/>
        <w:t>[[</w:t>
      </w:r>
      <w:r w:rsidRPr="001662C6">
        <w:tab/>
        <w:t>sourceSCell</w:t>
      </w:r>
      <w:r w:rsidRPr="001662C6">
        <w:rPr>
          <w:snapToGrid w:val="0"/>
        </w:rPr>
        <w:t>Config</w:t>
      </w:r>
      <w:r w:rsidRPr="001662C6">
        <w:t>List-r10</w:t>
      </w:r>
      <w:r w:rsidRPr="001662C6">
        <w:tab/>
      </w:r>
      <w:r w:rsidRPr="001662C6">
        <w:tab/>
      </w:r>
      <w:r w:rsidRPr="001662C6">
        <w:tab/>
        <w:t>SCell</w:t>
      </w:r>
      <w:r w:rsidRPr="001662C6">
        <w:rPr>
          <w:snapToGrid w:val="0"/>
        </w:rPr>
        <w:t>ToAddMod</w:t>
      </w:r>
      <w:r w:rsidRPr="001662C6">
        <w:t>List-r10</w:t>
      </w:r>
      <w:r w:rsidRPr="001662C6">
        <w:tab/>
      </w:r>
      <w:r w:rsidRPr="001662C6">
        <w:tab/>
      </w:r>
      <w:r w:rsidRPr="001662C6">
        <w:tab/>
        <w:t>OPTIONAL</w:t>
      </w:r>
    </w:p>
    <w:p w14:paraId="24AB108A" w14:textId="77777777" w:rsidR="002A521A" w:rsidRPr="001662C6" w:rsidRDefault="002A521A" w:rsidP="002A521A">
      <w:pPr>
        <w:pStyle w:val="PL"/>
        <w:shd w:val="clear" w:color="auto" w:fill="E6E6E6"/>
      </w:pPr>
      <w:r w:rsidRPr="001662C6">
        <w:tab/>
        <w:t>]],</w:t>
      </w:r>
    </w:p>
    <w:p w14:paraId="51A64829" w14:textId="77777777" w:rsidR="002A521A" w:rsidRPr="001662C6" w:rsidRDefault="002A521A" w:rsidP="002A521A">
      <w:pPr>
        <w:pStyle w:val="PL"/>
        <w:shd w:val="clear" w:color="auto" w:fill="E6E6E6"/>
      </w:pPr>
      <w:r w:rsidRPr="001662C6">
        <w:tab/>
        <w:t>[[</w:t>
      </w:r>
      <w:r w:rsidRPr="001662C6">
        <w:tab/>
        <w:t>source</w:t>
      </w:r>
      <w:r w:rsidRPr="001662C6">
        <w:rPr>
          <w:snapToGrid w:val="0"/>
        </w:rPr>
        <w:t>ConfigSCG</w:t>
      </w:r>
      <w:r w:rsidRPr="001662C6">
        <w:t>-r12</w:t>
      </w:r>
      <w:r w:rsidRPr="001662C6">
        <w:tab/>
      </w:r>
      <w:r w:rsidRPr="001662C6">
        <w:tab/>
      </w:r>
      <w:r w:rsidRPr="001662C6">
        <w:tab/>
      </w:r>
      <w:r w:rsidRPr="001662C6">
        <w:tab/>
      </w:r>
      <w:r w:rsidRPr="001662C6">
        <w:tab/>
        <w:t>SCG-Config-r12</w:t>
      </w:r>
      <w:r w:rsidRPr="001662C6">
        <w:tab/>
      </w:r>
      <w:r w:rsidRPr="001662C6">
        <w:tab/>
        <w:t>OPTIONAL</w:t>
      </w:r>
    </w:p>
    <w:p w14:paraId="732B386A" w14:textId="77777777" w:rsidR="002A521A" w:rsidRPr="001662C6" w:rsidRDefault="002A521A" w:rsidP="002A521A">
      <w:pPr>
        <w:pStyle w:val="PL"/>
        <w:shd w:val="clear" w:color="auto" w:fill="E6E6E6"/>
      </w:pPr>
      <w:r w:rsidRPr="001662C6">
        <w:tab/>
        <w:t>]],</w:t>
      </w:r>
    </w:p>
    <w:p w14:paraId="5C202D72" w14:textId="77777777" w:rsidR="002A521A" w:rsidRPr="001662C6" w:rsidRDefault="002A521A" w:rsidP="002A521A">
      <w:pPr>
        <w:pStyle w:val="PL"/>
        <w:shd w:val="clear" w:color="auto" w:fill="E6E6E6"/>
      </w:pPr>
      <w:r w:rsidRPr="001662C6">
        <w:lastRenderedPageBreak/>
        <w:tab/>
        <w:t>[[</w:t>
      </w:r>
      <w:r w:rsidRPr="001662C6">
        <w:tab/>
      </w:r>
      <w:r w:rsidRPr="002A521A">
        <w:rPr>
          <w:highlight w:val="yellow"/>
        </w:rPr>
        <w:t>as-ConfigNR-r15</w:t>
      </w:r>
      <w:r w:rsidRPr="001662C6">
        <w:tab/>
      </w:r>
      <w:r w:rsidRPr="001662C6">
        <w:tab/>
      </w:r>
      <w:r w:rsidRPr="001662C6">
        <w:tab/>
      </w:r>
      <w:r w:rsidRPr="001662C6">
        <w:tab/>
      </w:r>
      <w:r w:rsidRPr="001662C6">
        <w:tab/>
      </w:r>
      <w:r w:rsidRPr="001662C6">
        <w:tab/>
        <w:t>AS-ConfigNR-r15</w:t>
      </w:r>
      <w:r w:rsidRPr="001662C6">
        <w:tab/>
      </w:r>
      <w:r w:rsidRPr="001662C6">
        <w:tab/>
      </w:r>
      <w:r w:rsidRPr="001662C6">
        <w:tab/>
      </w:r>
      <w:r w:rsidRPr="001662C6">
        <w:tab/>
      </w:r>
      <w:r w:rsidRPr="001662C6">
        <w:tab/>
        <w:t>OPTIONAL</w:t>
      </w:r>
    </w:p>
    <w:p w14:paraId="597C60D4" w14:textId="77777777" w:rsidR="002A521A" w:rsidRPr="001662C6" w:rsidRDefault="002A521A" w:rsidP="002A521A">
      <w:pPr>
        <w:pStyle w:val="PL"/>
        <w:shd w:val="clear" w:color="auto" w:fill="E6E6E6"/>
      </w:pPr>
      <w:r w:rsidRPr="001662C6">
        <w:tab/>
        <w:t>]],</w:t>
      </w:r>
    </w:p>
    <w:p w14:paraId="139B8CDF" w14:textId="77777777" w:rsidR="002A521A" w:rsidRPr="001662C6" w:rsidRDefault="002A521A" w:rsidP="002A521A">
      <w:pPr>
        <w:pStyle w:val="PL"/>
        <w:shd w:val="clear" w:color="auto" w:fill="E6E6E6"/>
      </w:pPr>
      <w:r w:rsidRPr="001662C6">
        <w:tab/>
        <w:t>[[</w:t>
      </w:r>
      <w:r w:rsidRPr="001662C6">
        <w:tab/>
        <w:t>as-Config-v1550</w:t>
      </w:r>
      <w:r w:rsidRPr="001662C6">
        <w:tab/>
      </w:r>
      <w:r w:rsidRPr="001662C6">
        <w:tab/>
      </w:r>
      <w:r w:rsidRPr="001662C6">
        <w:tab/>
      </w:r>
      <w:r w:rsidRPr="001662C6">
        <w:tab/>
      </w:r>
      <w:r w:rsidRPr="001662C6">
        <w:tab/>
      </w:r>
      <w:r w:rsidRPr="001662C6">
        <w:tab/>
        <w:t>AS-Config-v1550</w:t>
      </w:r>
      <w:r w:rsidRPr="001662C6">
        <w:tab/>
      </w:r>
      <w:r w:rsidRPr="001662C6">
        <w:tab/>
      </w:r>
      <w:r w:rsidRPr="001662C6">
        <w:tab/>
      </w:r>
      <w:r w:rsidRPr="001662C6">
        <w:tab/>
      </w:r>
      <w:r w:rsidRPr="001662C6">
        <w:tab/>
        <w:t>OPTIONAL</w:t>
      </w:r>
    </w:p>
    <w:p w14:paraId="5177F10C" w14:textId="77777777" w:rsidR="002A521A" w:rsidRPr="001662C6" w:rsidRDefault="002A521A" w:rsidP="002A521A">
      <w:pPr>
        <w:pStyle w:val="PL"/>
        <w:shd w:val="clear" w:color="auto" w:fill="E6E6E6"/>
      </w:pPr>
      <w:r w:rsidRPr="001662C6">
        <w:tab/>
        <w:t>]],</w:t>
      </w:r>
    </w:p>
    <w:p w14:paraId="01672F62" w14:textId="77777777" w:rsidR="002A521A" w:rsidRPr="001662C6" w:rsidRDefault="002A521A" w:rsidP="002A521A">
      <w:pPr>
        <w:pStyle w:val="PL"/>
        <w:shd w:val="clear" w:color="auto" w:fill="E6E6E6"/>
      </w:pPr>
      <w:r w:rsidRPr="001662C6">
        <w:tab/>
        <w:t>[[</w:t>
      </w:r>
      <w:r w:rsidRPr="001662C6">
        <w:tab/>
        <w:t>as-ConfigNR-v1570</w:t>
      </w:r>
      <w:r w:rsidRPr="001662C6">
        <w:tab/>
      </w:r>
      <w:r w:rsidRPr="001662C6">
        <w:tab/>
      </w:r>
      <w:r w:rsidRPr="001662C6">
        <w:tab/>
      </w:r>
      <w:r w:rsidRPr="001662C6">
        <w:tab/>
      </w:r>
      <w:r w:rsidRPr="001662C6">
        <w:tab/>
        <w:t>AS-ConfigNR-v1570</w:t>
      </w:r>
      <w:r w:rsidRPr="001662C6">
        <w:tab/>
      </w:r>
      <w:r w:rsidRPr="001662C6">
        <w:tab/>
      </w:r>
      <w:r w:rsidRPr="001662C6">
        <w:tab/>
      </w:r>
      <w:r w:rsidRPr="001662C6">
        <w:tab/>
        <w:t>OPTIONAL</w:t>
      </w:r>
    </w:p>
    <w:p w14:paraId="6E9163CB" w14:textId="77777777" w:rsidR="002A521A" w:rsidRPr="001662C6" w:rsidRDefault="002A521A" w:rsidP="002A521A">
      <w:pPr>
        <w:pStyle w:val="PL"/>
        <w:shd w:val="clear" w:color="auto" w:fill="E6E6E6"/>
      </w:pPr>
      <w:r w:rsidRPr="001662C6">
        <w:tab/>
        <w:t>]],</w:t>
      </w:r>
    </w:p>
    <w:p w14:paraId="5AAE4E7E" w14:textId="77777777" w:rsidR="002A521A" w:rsidRPr="001662C6" w:rsidRDefault="002A521A" w:rsidP="002A521A">
      <w:pPr>
        <w:pStyle w:val="PL"/>
        <w:shd w:val="clear" w:color="auto" w:fill="E6E6E6"/>
      </w:pPr>
      <w:r w:rsidRPr="001662C6">
        <w:tab/>
        <w:t>[[</w:t>
      </w:r>
      <w:r w:rsidRPr="001662C6">
        <w:tab/>
        <w:t>as-ConfigNR-v1620</w:t>
      </w:r>
      <w:r w:rsidRPr="001662C6">
        <w:tab/>
      </w:r>
      <w:r w:rsidRPr="001662C6">
        <w:tab/>
      </w:r>
      <w:r w:rsidRPr="001662C6">
        <w:tab/>
      </w:r>
      <w:r w:rsidRPr="001662C6">
        <w:tab/>
      </w:r>
      <w:r w:rsidRPr="001662C6">
        <w:tab/>
        <w:t>AS-ConfigNR-v1620</w:t>
      </w:r>
      <w:r w:rsidRPr="001662C6">
        <w:tab/>
      </w:r>
      <w:r w:rsidRPr="001662C6">
        <w:tab/>
      </w:r>
      <w:r w:rsidRPr="001662C6">
        <w:tab/>
      </w:r>
      <w:r w:rsidRPr="001662C6">
        <w:tab/>
        <w:t>OPTIONAL</w:t>
      </w:r>
    </w:p>
    <w:p w14:paraId="6C0624CB" w14:textId="77777777" w:rsidR="002A521A" w:rsidRPr="001662C6" w:rsidRDefault="002A521A" w:rsidP="002A521A">
      <w:pPr>
        <w:pStyle w:val="PL"/>
        <w:shd w:val="clear" w:color="auto" w:fill="E6E6E6"/>
      </w:pPr>
      <w:r w:rsidRPr="001662C6">
        <w:tab/>
        <w:t>]]</w:t>
      </w:r>
    </w:p>
    <w:p w14:paraId="42BE649A" w14:textId="77777777" w:rsidR="002A521A" w:rsidRPr="001662C6" w:rsidRDefault="002A521A" w:rsidP="002A521A">
      <w:pPr>
        <w:pStyle w:val="PL"/>
        <w:shd w:val="clear" w:color="auto" w:fill="E6E6E6"/>
      </w:pPr>
      <w:r w:rsidRPr="001662C6">
        <w:t>}</w:t>
      </w:r>
    </w:p>
    <w:p w14:paraId="1D262E4E" w14:textId="77777777" w:rsidR="002A521A" w:rsidRPr="001662C6" w:rsidRDefault="002A521A" w:rsidP="002A521A">
      <w:pPr>
        <w:pStyle w:val="PL"/>
        <w:shd w:val="clear" w:color="auto" w:fill="E6E6E6"/>
      </w:pPr>
    </w:p>
    <w:p w14:paraId="2D83111E" w14:textId="3C7FD7A8" w:rsidR="002A521A" w:rsidRDefault="002A521A" w:rsidP="002A521A">
      <w:pPr>
        <w:pStyle w:val="PL"/>
        <w:shd w:val="clear" w:color="auto" w:fill="E6E6E6"/>
      </w:pPr>
      <w:r>
        <w:t>/**** text deleted ***/</w:t>
      </w:r>
    </w:p>
    <w:p w14:paraId="0F81113D" w14:textId="77777777" w:rsidR="002A521A" w:rsidRPr="001662C6" w:rsidRDefault="002A521A" w:rsidP="002A521A">
      <w:pPr>
        <w:pStyle w:val="PL"/>
        <w:shd w:val="clear" w:color="auto" w:fill="E6E6E6"/>
      </w:pPr>
    </w:p>
    <w:p w14:paraId="18346A9E" w14:textId="77777777" w:rsidR="002A521A" w:rsidRPr="001662C6" w:rsidRDefault="002A521A" w:rsidP="002A521A">
      <w:pPr>
        <w:pStyle w:val="PL"/>
        <w:shd w:val="clear" w:color="auto" w:fill="E6E6E6"/>
      </w:pPr>
      <w:r w:rsidRPr="002A521A">
        <w:rPr>
          <w:highlight w:val="yellow"/>
        </w:rPr>
        <w:t>AS-ConfigNR-r15</w:t>
      </w:r>
      <w:r w:rsidRPr="001662C6">
        <w:t xml:space="preserve"> ::=</w:t>
      </w:r>
      <w:r w:rsidRPr="001662C6">
        <w:tab/>
      </w:r>
      <w:r w:rsidRPr="001662C6">
        <w:tab/>
      </w:r>
      <w:r w:rsidRPr="001662C6">
        <w:tab/>
      </w:r>
      <w:r w:rsidRPr="001662C6">
        <w:tab/>
        <w:t>SEQUENCE {</w:t>
      </w:r>
    </w:p>
    <w:p w14:paraId="2DEAE426" w14:textId="77777777" w:rsidR="002A521A" w:rsidRPr="001662C6" w:rsidRDefault="002A521A" w:rsidP="002A521A">
      <w:pPr>
        <w:pStyle w:val="PL"/>
        <w:shd w:val="clear" w:color="auto" w:fill="E6E6E6"/>
      </w:pPr>
      <w:r w:rsidRPr="001662C6">
        <w:tab/>
      </w:r>
      <w:r w:rsidRPr="002A521A">
        <w:rPr>
          <w:highlight w:val="yellow"/>
        </w:rPr>
        <w:t>sourceRB-ConfigNR-r15</w:t>
      </w:r>
      <w:r w:rsidRPr="001662C6">
        <w:tab/>
      </w:r>
      <w:r w:rsidRPr="001662C6">
        <w:tab/>
      </w:r>
      <w:r w:rsidRPr="001662C6">
        <w:tab/>
      </w:r>
      <w:r w:rsidRPr="001662C6">
        <w:tab/>
        <w:t>OCTET STRING</w:t>
      </w:r>
      <w:r w:rsidRPr="001662C6">
        <w:tab/>
      </w:r>
      <w:r w:rsidRPr="001662C6">
        <w:tab/>
      </w:r>
      <w:r w:rsidRPr="001662C6">
        <w:tab/>
        <w:t>OPTIONAL,</w:t>
      </w:r>
    </w:p>
    <w:p w14:paraId="273F5ADA" w14:textId="77777777" w:rsidR="002A521A" w:rsidRPr="001662C6" w:rsidRDefault="002A521A" w:rsidP="002A521A">
      <w:pPr>
        <w:pStyle w:val="PL"/>
        <w:shd w:val="clear" w:color="auto" w:fill="E6E6E6"/>
      </w:pPr>
      <w:r w:rsidRPr="001662C6">
        <w:tab/>
      </w:r>
      <w:r w:rsidRPr="002A521A">
        <w:rPr>
          <w:highlight w:val="yellow"/>
        </w:rPr>
        <w:t>sourceRB-ConfigSN-NR-r15</w:t>
      </w:r>
      <w:r w:rsidRPr="001662C6">
        <w:tab/>
      </w:r>
      <w:r w:rsidRPr="001662C6">
        <w:tab/>
      </w:r>
      <w:r w:rsidRPr="001662C6">
        <w:tab/>
      </w:r>
      <w:r w:rsidRPr="001662C6">
        <w:tab/>
        <w:t>OCTET STRING</w:t>
      </w:r>
      <w:r w:rsidRPr="001662C6">
        <w:tab/>
      </w:r>
      <w:r w:rsidRPr="001662C6">
        <w:tab/>
      </w:r>
      <w:r w:rsidRPr="001662C6">
        <w:tab/>
        <w:t>OPTIONAL,</w:t>
      </w:r>
    </w:p>
    <w:p w14:paraId="448D16E4" w14:textId="77777777" w:rsidR="002A521A" w:rsidRPr="001662C6" w:rsidRDefault="002A521A" w:rsidP="002A521A">
      <w:pPr>
        <w:pStyle w:val="PL"/>
        <w:shd w:val="clear" w:color="auto" w:fill="E6E6E6"/>
      </w:pPr>
      <w:r w:rsidRPr="001662C6">
        <w:tab/>
        <w:t>sourceOtherConfigSN-NR-r15</w:t>
      </w:r>
      <w:r w:rsidRPr="001662C6">
        <w:tab/>
      </w:r>
      <w:r w:rsidRPr="001662C6">
        <w:tab/>
      </w:r>
      <w:r w:rsidRPr="001662C6">
        <w:tab/>
        <w:t>OCTET STRING</w:t>
      </w:r>
      <w:r w:rsidRPr="001662C6">
        <w:tab/>
      </w:r>
      <w:r w:rsidRPr="001662C6">
        <w:tab/>
      </w:r>
      <w:r w:rsidRPr="001662C6">
        <w:tab/>
        <w:t>OPTIONAL</w:t>
      </w:r>
    </w:p>
    <w:p w14:paraId="73B3FD6B" w14:textId="77777777" w:rsidR="002A521A" w:rsidRPr="001662C6" w:rsidRDefault="002A521A" w:rsidP="002A521A">
      <w:pPr>
        <w:pStyle w:val="PL"/>
        <w:shd w:val="clear" w:color="auto" w:fill="E6E6E6"/>
      </w:pPr>
      <w:r w:rsidRPr="001662C6">
        <w:t>}</w:t>
      </w:r>
    </w:p>
    <w:p w14:paraId="08C88FF2" w14:textId="0EF589EA" w:rsidR="002A521A" w:rsidRDefault="002A521A" w:rsidP="002A521A">
      <w:pPr>
        <w:pStyle w:val="PL"/>
        <w:shd w:val="clear" w:color="auto" w:fill="E6E6E6"/>
      </w:pPr>
      <w:r>
        <w:t>/**** text deleted ***/</w:t>
      </w:r>
    </w:p>
    <w:p w14:paraId="5B0DF4D8" w14:textId="77777777" w:rsidR="002A521A" w:rsidRPr="001662C6" w:rsidRDefault="002A521A" w:rsidP="002A521A">
      <w:pPr>
        <w:pStyle w:val="PL"/>
        <w:shd w:val="clear" w:color="auto" w:fill="E6E6E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521A" w:rsidRPr="001662C6" w14:paraId="07766AAB" w14:textId="77777777" w:rsidTr="00F64029">
        <w:trPr>
          <w:cantSplit/>
          <w:tblHeader/>
        </w:trPr>
        <w:tc>
          <w:tcPr>
            <w:tcW w:w="9639" w:type="dxa"/>
          </w:tcPr>
          <w:p w14:paraId="3013ECF6" w14:textId="77777777" w:rsidR="002A521A" w:rsidRPr="001662C6" w:rsidRDefault="002A521A" w:rsidP="00F64029">
            <w:pPr>
              <w:pStyle w:val="TAH"/>
              <w:tabs>
                <w:tab w:val="num" w:pos="851"/>
              </w:tabs>
              <w:spacing w:before="60"/>
              <w:ind w:left="851" w:hanging="851"/>
              <w:rPr>
                <w:rFonts w:eastAsia="SimSun"/>
                <w:kern w:val="2"/>
                <w:lang w:eastAsia="en-GB"/>
              </w:rPr>
            </w:pPr>
            <w:r w:rsidRPr="001662C6">
              <w:rPr>
                <w:rFonts w:eastAsia="SimSun"/>
                <w:i/>
                <w:noProof/>
                <w:kern w:val="2"/>
                <w:lang w:eastAsia="en-GB"/>
              </w:rPr>
              <w:t xml:space="preserve">AS-Config </w:t>
            </w:r>
            <w:r w:rsidRPr="001662C6">
              <w:rPr>
                <w:rFonts w:eastAsia="SimSun"/>
                <w:iCs/>
                <w:noProof/>
                <w:kern w:val="2"/>
                <w:lang w:eastAsia="en-GB"/>
              </w:rPr>
              <w:t>field descriptions</w:t>
            </w:r>
          </w:p>
        </w:tc>
      </w:tr>
      <w:tr w:rsidR="002A521A" w:rsidRPr="001662C6" w14:paraId="7E322C84" w14:textId="77777777" w:rsidTr="00F64029">
        <w:trPr>
          <w:cantSplit/>
        </w:trPr>
        <w:tc>
          <w:tcPr>
            <w:tcW w:w="9639" w:type="dxa"/>
          </w:tcPr>
          <w:p w14:paraId="64E6D8AB" w14:textId="77777777" w:rsidR="002A521A" w:rsidRPr="001662C6" w:rsidRDefault="002A521A" w:rsidP="00F64029">
            <w:pPr>
              <w:pStyle w:val="TAL"/>
              <w:rPr>
                <w:rFonts w:eastAsia="SimSun"/>
                <w:b/>
                <w:bCs/>
                <w:i/>
                <w:iCs/>
                <w:kern w:val="2"/>
                <w:lang w:eastAsia="en-GB"/>
              </w:rPr>
            </w:pPr>
            <w:r w:rsidRPr="001662C6">
              <w:rPr>
                <w:rFonts w:eastAsia="SimSun"/>
                <w:b/>
                <w:bCs/>
                <w:i/>
                <w:iCs/>
                <w:kern w:val="2"/>
                <w:lang w:eastAsia="en-GB"/>
              </w:rPr>
              <w:t>antennaInfoCommon</w:t>
            </w:r>
          </w:p>
          <w:p w14:paraId="0712FAF5" w14:textId="77777777" w:rsidR="002A521A" w:rsidRPr="001662C6" w:rsidRDefault="002A521A" w:rsidP="00F64029">
            <w:pPr>
              <w:pStyle w:val="TAL"/>
              <w:rPr>
                <w:rFonts w:eastAsia="SimSun"/>
                <w:bCs/>
                <w:noProof/>
                <w:kern w:val="2"/>
                <w:lang w:eastAsia="en-GB"/>
              </w:rPr>
            </w:pPr>
            <w:r w:rsidRPr="001662C6">
              <w:rPr>
                <w:rFonts w:eastAsia="SimSun"/>
                <w:bCs/>
                <w:noProof/>
                <w:kern w:val="2"/>
                <w:lang w:eastAsia="en-GB"/>
              </w:rPr>
              <w:t>This field provides information about the number of antenna ports in the source PCell.</w:t>
            </w:r>
          </w:p>
        </w:tc>
      </w:tr>
      <w:tr w:rsidR="002A521A" w:rsidRPr="001662C6" w14:paraId="6B4DA6AE" w14:textId="77777777" w:rsidTr="00F64029">
        <w:trPr>
          <w:cantSplit/>
        </w:trPr>
        <w:tc>
          <w:tcPr>
            <w:tcW w:w="9639" w:type="dxa"/>
          </w:tcPr>
          <w:p w14:paraId="65E2C7E6" w14:textId="77777777" w:rsidR="002A521A" w:rsidRPr="001662C6" w:rsidRDefault="002A521A" w:rsidP="00F64029">
            <w:pPr>
              <w:pStyle w:val="TAL"/>
              <w:rPr>
                <w:b/>
                <w:i/>
                <w:noProof/>
              </w:rPr>
            </w:pPr>
            <w:r w:rsidRPr="001662C6">
              <w:rPr>
                <w:b/>
                <w:i/>
                <w:noProof/>
              </w:rPr>
              <w:t>p-MaxEUTRA</w:t>
            </w:r>
          </w:p>
          <w:p w14:paraId="481BBDD0" w14:textId="77777777" w:rsidR="002A521A" w:rsidRPr="001662C6" w:rsidRDefault="002A521A" w:rsidP="00F64029">
            <w:pPr>
              <w:pStyle w:val="TAL"/>
              <w:rPr>
                <w:noProof/>
              </w:rPr>
            </w:pPr>
            <w:r w:rsidRPr="001662C6">
              <w:rPr>
                <w:noProof/>
              </w:rPr>
              <w:t xml:space="preserve">Indicates the </w:t>
            </w:r>
            <w:r w:rsidRPr="001662C6">
              <w:rPr>
                <w:i/>
                <w:noProof/>
              </w:rPr>
              <w:t>p-MaxEUTRA</w:t>
            </w:r>
            <w:r w:rsidRPr="001662C6">
              <w:rPr>
                <w:noProof/>
              </w:rPr>
              <w:t xml:space="preserve"> in the source PCell.</w:t>
            </w:r>
          </w:p>
        </w:tc>
      </w:tr>
      <w:tr w:rsidR="002A521A" w:rsidRPr="001662C6" w14:paraId="5E25B699" w14:textId="77777777" w:rsidTr="00F64029">
        <w:trPr>
          <w:cantSplit/>
        </w:trPr>
        <w:tc>
          <w:tcPr>
            <w:tcW w:w="9639" w:type="dxa"/>
          </w:tcPr>
          <w:p w14:paraId="1D00646A" w14:textId="77777777" w:rsidR="002A521A" w:rsidRPr="001662C6" w:rsidRDefault="002A521A" w:rsidP="00F64029">
            <w:pPr>
              <w:pStyle w:val="TAL"/>
              <w:rPr>
                <w:rFonts w:eastAsia="SimSun"/>
                <w:b/>
                <w:i/>
                <w:iCs/>
                <w:noProof/>
                <w:kern w:val="2"/>
                <w:lang w:eastAsia="en-GB"/>
              </w:rPr>
            </w:pPr>
            <w:r w:rsidRPr="001662C6">
              <w:rPr>
                <w:rFonts w:eastAsia="SimSun"/>
                <w:b/>
                <w:i/>
                <w:iCs/>
                <w:noProof/>
                <w:kern w:val="2"/>
                <w:lang w:eastAsia="en-GB"/>
              </w:rPr>
              <w:t>sourceOtherConfigSN-NR</w:t>
            </w:r>
          </w:p>
          <w:p w14:paraId="3318EC15" w14:textId="77777777" w:rsidR="002A521A" w:rsidRPr="001662C6" w:rsidRDefault="002A521A" w:rsidP="00F64029">
            <w:pPr>
              <w:pStyle w:val="TAL"/>
              <w:rPr>
                <w:rFonts w:eastAsia="SimSun"/>
                <w:kern w:val="2"/>
                <w:lang w:eastAsia="en-GB"/>
              </w:rPr>
            </w:pPr>
            <w:r w:rsidRPr="001662C6">
              <w:rPr>
                <w:rFonts w:eastAsia="SimSun"/>
                <w:kern w:val="2"/>
                <w:lang w:eastAsia="en-GB"/>
              </w:rPr>
              <w:t xml:space="preserve">Other NR config set by SN (cell group, measurements) in case of (NG)EN-DC i.e. as defined by the </w:t>
            </w:r>
            <w:r w:rsidRPr="001662C6">
              <w:rPr>
                <w:rFonts w:eastAsia="SimSun"/>
                <w:i/>
                <w:kern w:val="2"/>
                <w:lang w:eastAsia="en-GB"/>
              </w:rPr>
              <w:t>RRCReconfiguration</w:t>
            </w:r>
            <w:r w:rsidRPr="001662C6">
              <w:rPr>
                <w:rFonts w:eastAsia="SimSun"/>
                <w:kern w:val="2"/>
                <w:lang w:eastAsia="en-GB"/>
              </w:rPr>
              <w:t xml:space="preserve"> message in TS 38.331 [82].</w:t>
            </w:r>
          </w:p>
        </w:tc>
      </w:tr>
      <w:tr w:rsidR="002A521A" w:rsidRPr="001662C6" w14:paraId="74E747C3" w14:textId="77777777" w:rsidTr="00F64029">
        <w:trPr>
          <w:cantSplit/>
        </w:trPr>
        <w:tc>
          <w:tcPr>
            <w:tcW w:w="9639" w:type="dxa"/>
          </w:tcPr>
          <w:p w14:paraId="67DAE4AB" w14:textId="77777777" w:rsidR="002A521A" w:rsidRPr="001662C6" w:rsidRDefault="002A521A" w:rsidP="00F64029">
            <w:pPr>
              <w:pStyle w:val="TAL"/>
              <w:rPr>
                <w:rFonts w:eastAsia="SimSun"/>
                <w:b/>
                <w:i/>
                <w:iCs/>
                <w:noProof/>
                <w:kern w:val="2"/>
                <w:lang w:eastAsia="en-GB"/>
              </w:rPr>
            </w:pPr>
            <w:r w:rsidRPr="001662C6">
              <w:rPr>
                <w:rFonts w:eastAsia="SimSun"/>
                <w:b/>
                <w:i/>
                <w:iCs/>
                <w:noProof/>
                <w:kern w:val="2"/>
                <w:lang w:eastAsia="en-GB"/>
              </w:rPr>
              <w:t>sourceRB-ConfigNR</w:t>
            </w:r>
          </w:p>
          <w:p w14:paraId="53837333" w14:textId="77777777" w:rsidR="002A521A" w:rsidRPr="001662C6" w:rsidRDefault="002A521A" w:rsidP="00F64029">
            <w:pPr>
              <w:pStyle w:val="TAL"/>
              <w:rPr>
                <w:rFonts w:eastAsia="SimSun"/>
                <w:kern w:val="2"/>
                <w:lang w:eastAsia="en-GB"/>
              </w:rPr>
            </w:pPr>
            <w:r w:rsidRPr="001662C6">
              <w:rPr>
                <w:rFonts w:eastAsia="SimSun"/>
                <w:kern w:val="2"/>
                <w:lang w:eastAsia="en-GB"/>
              </w:rPr>
              <w:t xml:space="preserve">NR radio bearer config, as defined by </w:t>
            </w:r>
            <w:r w:rsidRPr="001662C6">
              <w:rPr>
                <w:rFonts w:eastAsia="SimSun"/>
                <w:i/>
                <w:kern w:val="2"/>
                <w:lang w:eastAsia="en-GB"/>
              </w:rPr>
              <w:t>RadioBearerConfig</w:t>
            </w:r>
            <w:r w:rsidRPr="001662C6">
              <w:rPr>
                <w:rFonts w:eastAsia="SimSun"/>
                <w:kern w:val="2"/>
                <w:lang w:eastAsia="en-GB"/>
              </w:rPr>
              <w:t xml:space="preserve"> IE in TS 38.331 [82]. </w:t>
            </w:r>
            <w:r w:rsidRPr="001662C6">
              <w:rPr>
                <w:lang w:eastAsia="en-GB"/>
              </w:rPr>
              <w:t xml:space="preserve">The field may e.g. be set by MN in case of </w:t>
            </w:r>
            <w:r w:rsidRPr="001662C6">
              <w:rPr>
                <w:rFonts w:eastAsia="SimSun"/>
                <w:kern w:val="2"/>
                <w:lang w:eastAsia="en-GB"/>
              </w:rPr>
              <w:t>(NG)</w:t>
            </w:r>
            <w:r w:rsidRPr="001662C6">
              <w:rPr>
                <w:lang w:eastAsia="en-GB"/>
              </w:rPr>
              <w:t>EN-DC, by source eNB connected to 5GCN</w:t>
            </w:r>
            <w:r w:rsidRPr="001662C6">
              <w:rPr>
                <w:rFonts w:eastAsia="SimSun"/>
                <w:kern w:val="2"/>
                <w:lang w:eastAsia="en-GB"/>
              </w:rPr>
              <w:t>.</w:t>
            </w:r>
          </w:p>
        </w:tc>
      </w:tr>
      <w:tr w:rsidR="002A521A" w:rsidRPr="001662C6" w14:paraId="4AECCCAA" w14:textId="77777777" w:rsidTr="00F64029">
        <w:trPr>
          <w:cantSplit/>
        </w:trPr>
        <w:tc>
          <w:tcPr>
            <w:tcW w:w="9639" w:type="dxa"/>
          </w:tcPr>
          <w:p w14:paraId="67B8F4AE" w14:textId="77777777" w:rsidR="002A521A" w:rsidRPr="001662C6" w:rsidRDefault="002A521A" w:rsidP="00F64029">
            <w:pPr>
              <w:pStyle w:val="TAL"/>
              <w:rPr>
                <w:rFonts w:eastAsia="SimSun"/>
                <w:b/>
                <w:i/>
                <w:iCs/>
                <w:noProof/>
                <w:kern w:val="2"/>
                <w:lang w:eastAsia="en-GB"/>
              </w:rPr>
            </w:pPr>
            <w:r w:rsidRPr="001662C6">
              <w:rPr>
                <w:rFonts w:eastAsia="SimSun"/>
                <w:b/>
                <w:i/>
                <w:iCs/>
                <w:noProof/>
                <w:kern w:val="2"/>
                <w:lang w:eastAsia="en-GB"/>
              </w:rPr>
              <w:t>sourceRB-ConfigSN-NR</w:t>
            </w:r>
          </w:p>
          <w:p w14:paraId="3D8FA654" w14:textId="77777777" w:rsidR="002A521A" w:rsidRPr="001662C6" w:rsidRDefault="002A521A" w:rsidP="00F64029">
            <w:pPr>
              <w:pStyle w:val="TAL"/>
              <w:rPr>
                <w:rFonts w:eastAsia="SimSun"/>
                <w:kern w:val="2"/>
                <w:lang w:eastAsia="en-GB"/>
              </w:rPr>
            </w:pPr>
            <w:r w:rsidRPr="001662C6">
              <w:rPr>
                <w:rFonts w:eastAsia="SimSun"/>
                <w:kern w:val="2"/>
                <w:lang w:eastAsia="en-GB"/>
              </w:rPr>
              <w:t xml:space="preserve">NR radio bearer config set by SN in case of (NG)EN-DC or of SN terminated RB without SCG, as defined by </w:t>
            </w:r>
            <w:r w:rsidRPr="001662C6">
              <w:rPr>
                <w:rFonts w:eastAsia="SimSun"/>
                <w:i/>
                <w:kern w:val="2"/>
                <w:lang w:eastAsia="en-GB"/>
              </w:rPr>
              <w:t>RadioBearerConfig</w:t>
            </w:r>
            <w:r w:rsidRPr="001662C6">
              <w:rPr>
                <w:rFonts w:eastAsia="SimSun"/>
                <w:kern w:val="2"/>
                <w:lang w:eastAsia="en-GB"/>
              </w:rPr>
              <w:t xml:space="preserve"> IE in TS 38.331 [82].</w:t>
            </w:r>
          </w:p>
        </w:tc>
      </w:tr>
      <w:tr w:rsidR="002A521A" w:rsidRPr="001662C6" w14:paraId="66472870" w14:textId="77777777" w:rsidTr="00F64029">
        <w:trPr>
          <w:cantSplit/>
        </w:trPr>
        <w:tc>
          <w:tcPr>
            <w:tcW w:w="9639" w:type="dxa"/>
          </w:tcPr>
          <w:p w14:paraId="52E74C3E" w14:textId="77777777" w:rsidR="002A521A" w:rsidRPr="001662C6" w:rsidRDefault="002A521A" w:rsidP="002A521A">
            <w:pPr>
              <w:pStyle w:val="PL"/>
              <w:shd w:val="clear" w:color="auto" w:fill="E6E6E6"/>
            </w:pPr>
          </w:p>
          <w:p w14:paraId="0E64D486" w14:textId="77777777" w:rsidR="002A521A" w:rsidRDefault="002A521A" w:rsidP="002A521A">
            <w:pPr>
              <w:pStyle w:val="PL"/>
              <w:shd w:val="clear" w:color="auto" w:fill="E6E6E6"/>
            </w:pPr>
            <w:r>
              <w:t>/**** text deleted ***/</w:t>
            </w:r>
          </w:p>
          <w:p w14:paraId="4CB56742" w14:textId="77777777" w:rsidR="002A521A" w:rsidRPr="001662C6" w:rsidRDefault="002A521A" w:rsidP="00F64029">
            <w:pPr>
              <w:pStyle w:val="TAL"/>
              <w:rPr>
                <w:rFonts w:eastAsia="SimSun"/>
                <w:b/>
                <w:i/>
                <w:iCs/>
                <w:noProof/>
                <w:kern w:val="2"/>
                <w:lang w:eastAsia="en-GB"/>
              </w:rPr>
            </w:pPr>
          </w:p>
        </w:tc>
      </w:tr>
    </w:tbl>
    <w:p w14:paraId="4F15FA61" w14:textId="77777777" w:rsidR="002A521A" w:rsidRPr="001662C6" w:rsidRDefault="002A521A" w:rsidP="002A521A"/>
    <w:p w14:paraId="0D8FEE89" w14:textId="77777777" w:rsidR="002A521A" w:rsidRDefault="002A521A"/>
    <w:sectPr w:rsidR="002A521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F8CC2" w14:textId="77777777" w:rsidR="00C219BD" w:rsidRDefault="00C219BD" w:rsidP="002A521A">
      <w:pPr>
        <w:spacing w:after="0" w:line="240" w:lineRule="auto"/>
      </w:pPr>
      <w:r>
        <w:separator/>
      </w:r>
    </w:p>
  </w:endnote>
  <w:endnote w:type="continuationSeparator" w:id="0">
    <w:p w14:paraId="4D86E9A8" w14:textId="77777777" w:rsidR="00C219BD" w:rsidRDefault="00C219BD" w:rsidP="002A5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87CD5" w14:textId="77777777" w:rsidR="00C219BD" w:rsidRDefault="00C219BD" w:rsidP="002A521A">
      <w:pPr>
        <w:spacing w:after="0" w:line="240" w:lineRule="auto"/>
      </w:pPr>
      <w:r>
        <w:separator/>
      </w:r>
    </w:p>
  </w:footnote>
  <w:footnote w:type="continuationSeparator" w:id="0">
    <w:p w14:paraId="260ACEFD" w14:textId="77777777" w:rsidR="00C219BD" w:rsidRDefault="00C219BD" w:rsidP="002A52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502D2F"/>
    <w:multiLevelType w:val="hybridMultilevel"/>
    <w:tmpl w:val="11FC3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21A"/>
    <w:rsid w:val="000005C2"/>
    <w:rsid w:val="00032DF1"/>
    <w:rsid w:val="00077562"/>
    <w:rsid w:val="00091C74"/>
    <w:rsid w:val="000B3A5F"/>
    <w:rsid w:val="000B4FA4"/>
    <w:rsid w:val="000B533F"/>
    <w:rsid w:val="000F03BF"/>
    <w:rsid w:val="0011555E"/>
    <w:rsid w:val="001610DF"/>
    <w:rsid w:val="001D4A1C"/>
    <w:rsid w:val="001F36B8"/>
    <w:rsid w:val="00205E1E"/>
    <w:rsid w:val="00225B3A"/>
    <w:rsid w:val="00242852"/>
    <w:rsid w:val="00254E39"/>
    <w:rsid w:val="002A521A"/>
    <w:rsid w:val="002F38F9"/>
    <w:rsid w:val="002F5D64"/>
    <w:rsid w:val="0031481B"/>
    <w:rsid w:val="003229F9"/>
    <w:rsid w:val="0034079A"/>
    <w:rsid w:val="00356646"/>
    <w:rsid w:val="00382928"/>
    <w:rsid w:val="003A346D"/>
    <w:rsid w:val="00423B29"/>
    <w:rsid w:val="00427A45"/>
    <w:rsid w:val="00432CAB"/>
    <w:rsid w:val="00444665"/>
    <w:rsid w:val="00451582"/>
    <w:rsid w:val="00464259"/>
    <w:rsid w:val="005347C3"/>
    <w:rsid w:val="005D518C"/>
    <w:rsid w:val="005F0776"/>
    <w:rsid w:val="005F3C41"/>
    <w:rsid w:val="006675D8"/>
    <w:rsid w:val="0067413C"/>
    <w:rsid w:val="00676BB1"/>
    <w:rsid w:val="00692F24"/>
    <w:rsid w:val="006E5BCB"/>
    <w:rsid w:val="00700B70"/>
    <w:rsid w:val="007333E9"/>
    <w:rsid w:val="00754E4A"/>
    <w:rsid w:val="007A1EDC"/>
    <w:rsid w:val="007B434C"/>
    <w:rsid w:val="007C7E1B"/>
    <w:rsid w:val="007D5715"/>
    <w:rsid w:val="007E5987"/>
    <w:rsid w:val="007F760A"/>
    <w:rsid w:val="00822F7F"/>
    <w:rsid w:val="00825EEE"/>
    <w:rsid w:val="008526F4"/>
    <w:rsid w:val="008B0E87"/>
    <w:rsid w:val="008D6DF7"/>
    <w:rsid w:val="008E2A1A"/>
    <w:rsid w:val="008E358E"/>
    <w:rsid w:val="008F3667"/>
    <w:rsid w:val="009147FD"/>
    <w:rsid w:val="009205F4"/>
    <w:rsid w:val="00930136"/>
    <w:rsid w:val="00944FCE"/>
    <w:rsid w:val="00951B64"/>
    <w:rsid w:val="00957C36"/>
    <w:rsid w:val="009942F1"/>
    <w:rsid w:val="009B5E49"/>
    <w:rsid w:val="009C4715"/>
    <w:rsid w:val="009D1AFE"/>
    <w:rsid w:val="009D7543"/>
    <w:rsid w:val="009E4C25"/>
    <w:rsid w:val="009F5E3D"/>
    <w:rsid w:val="00A07C0A"/>
    <w:rsid w:val="00A12F74"/>
    <w:rsid w:val="00A2368C"/>
    <w:rsid w:val="00A43F7C"/>
    <w:rsid w:val="00A44D0D"/>
    <w:rsid w:val="00A51CEE"/>
    <w:rsid w:val="00A744B9"/>
    <w:rsid w:val="00A77F13"/>
    <w:rsid w:val="00AB3FC7"/>
    <w:rsid w:val="00AC0071"/>
    <w:rsid w:val="00AF74C3"/>
    <w:rsid w:val="00B240CD"/>
    <w:rsid w:val="00B31BAE"/>
    <w:rsid w:val="00B40113"/>
    <w:rsid w:val="00B734F1"/>
    <w:rsid w:val="00B92CA2"/>
    <w:rsid w:val="00B935C5"/>
    <w:rsid w:val="00BA5050"/>
    <w:rsid w:val="00BB48D2"/>
    <w:rsid w:val="00BC61C9"/>
    <w:rsid w:val="00BD04CD"/>
    <w:rsid w:val="00BD4B01"/>
    <w:rsid w:val="00BD6293"/>
    <w:rsid w:val="00C219BD"/>
    <w:rsid w:val="00C24C55"/>
    <w:rsid w:val="00C40D77"/>
    <w:rsid w:val="00C51436"/>
    <w:rsid w:val="00C56EAA"/>
    <w:rsid w:val="00C60719"/>
    <w:rsid w:val="00C65BAA"/>
    <w:rsid w:val="00C7677F"/>
    <w:rsid w:val="00CB45CD"/>
    <w:rsid w:val="00CC5B1C"/>
    <w:rsid w:val="00CD5670"/>
    <w:rsid w:val="00CF7B4C"/>
    <w:rsid w:val="00D2677E"/>
    <w:rsid w:val="00D27638"/>
    <w:rsid w:val="00D47956"/>
    <w:rsid w:val="00D61D9A"/>
    <w:rsid w:val="00D624B7"/>
    <w:rsid w:val="00DA16D5"/>
    <w:rsid w:val="00DA48F1"/>
    <w:rsid w:val="00DF429A"/>
    <w:rsid w:val="00E119F6"/>
    <w:rsid w:val="00E37973"/>
    <w:rsid w:val="00E454FE"/>
    <w:rsid w:val="00F071DD"/>
    <w:rsid w:val="00F34D8F"/>
    <w:rsid w:val="00F45AC8"/>
    <w:rsid w:val="00F53720"/>
    <w:rsid w:val="00F63863"/>
    <w:rsid w:val="00FA41B3"/>
    <w:rsid w:val="00FC5873"/>
    <w:rsid w:val="00FD2A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A963B2"/>
  <w15:chartTrackingRefBased/>
  <w15:docId w15:val="{AB21F747-93E0-44E1-B40B-77D764ECB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52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A521A"/>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Normal"/>
    <w:next w:val="Normal"/>
    <w:link w:val="Heading3Char"/>
    <w:uiPriority w:val="9"/>
    <w:semiHidden/>
    <w:unhideWhenUsed/>
    <w:qFormat/>
    <w:rsid w:val="002A52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A521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521A"/>
    <w:rPr>
      <w:rFonts w:ascii="Arial" w:eastAsia="Times New Roman" w:hAnsi="Arial" w:cs="Times New Roman"/>
      <w:sz w:val="32"/>
      <w:szCs w:val="20"/>
      <w:lang w:eastAsia="ja-JP"/>
    </w:rPr>
  </w:style>
  <w:style w:type="character" w:customStyle="1" w:styleId="Heading4Char">
    <w:name w:val="Heading 4 Char"/>
    <w:basedOn w:val="DefaultParagraphFont"/>
    <w:link w:val="Heading4"/>
    <w:qFormat/>
    <w:rsid w:val="002A521A"/>
    <w:rPr>
      <w:rFonts w:ascii="Arial" w:eastAsia="Times New Roman" w:hAnsi="Arial" w:cs="Times New Roman"/>
      <w:sz w:val="24"/>
      <w:szCs w:val="20"/>
      <w:lang w:eastAsia="ja-JP"/>
    </w:rPr>
  </w:style>
  <w:style w:type="paragraph" w:customStyle="1" w:styleId="TAH">
    <w:name w:val="TAH"/>
    <w:basedOn w:val="Normal"/>
    <w:link w:val="TAHCar"/>
    <w:rsid w:val="002A521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ja-JP"/>
    </w:rPr>
  </w:style>
  <w:style w:type="paragraph" w:customStyle="1" w:styleId="TAL">
    <w:name w:val="TAL"/>
    <w:basedOn w:val="Normal"/>
    <w:link w:val="TALCar"/>
    <w:qFormat/>
    <w:rsid w:val="002A521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sid w:val="002A521A"/>
    <w:rPr>
      <w:rFonts w:ascii="Arial" w:eastAsia="Times New Roman" w:hAnsi="Arial" w:cs="Times New Roman"/>
      <w:sz w:val="18"/>
      <w:szCs w:val="20"/>
      <w:lang w:eastAsia="ja-JP"/>
    </w:rPr>
  </w:style>
  <w:style w:type="character" w:customStyle="1" w:styleId="TAHCar">
    <w:name w:val="TAH Car"/>
    <w:link w:val="TAH"/>
    <w:qFormat/>
    <w:locked/>
    <w:rsid w:val="002A521A"/>
    <w:rPr>
      <w:rFonts w:ascii="Arial" w:eastAsia="Times New Roman" w:hAnsi="Arial" w:cs="Times New Roman"/>
      <w:b/>
      <w:sz w:val="18"/>
      <w:szCs w:val="20"/>
      <w:lang w:eastAsia="ja-JP"/>
    </w:rPr>
  </w:style>
  <w:style w:type="paragraph" w:customStyle="1" w:styleId="TH">
    <w:name w:val="TH"/>
    <w:basedOn w:val="Normal"/>
    <w:link w:val="THChar"/>
    <w:rsid w:val="002A521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character" w:customStyle="1" w:styleId="THChar">
    <w:name w:val="TH Char"/>
    <w:link w:val="TH"/>
    <w:qFormat/>
    <w:rsid w:val="002A521A"/>
    <w:rPr>
      <w:rFonts w:ascii="Arial" w:eastAsia="Times New Roman" w:hAnsi="Arial" w:cs="Times New Roman"/>
      <w:b/>
      <w:sz w:val="20"/>
      <w:szCs w:val="20"/>
      <w:lang w:eastAsia="ja-JP"/>
    </w:rPr>
  </w:style>
  <w:style w:type="paragraph" w:customStyle="1" w:styleId="NO">
    <w:name w:val="NO"/>
    <w:basedOn w:val="Normal"/>
    <w:link w:val="NOChar"/>
    <w:qFormat/>
    <w:rsid w:val="002A52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2A521A"/>
    <w:rPr>
      <w:rFonts w:ascii="Times New Roman" w:eastAsia="Times New Roman" w:hAnsi="Times New Roman" w:cs="Times New Roman"/>
      <w:sz w:val="20"/>
      <w:szCs w:val="20"/>
      <w:lang w:eastAsia="ja-JP"/>
    </w:rPr>
  </w:style>
  <w:style w:type="paragraph" w:customStyle="1" w:styleId="PL">
    <w:name w:val="PL"/>
    <w:link w:val="PLChar"/>
    <w:qFormat/>
    <w:rsid w:val="002A5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character" w:customStyle="1" w:styleId="PLChar">
    <w:name w:val="PL Char"/>
    <w:link w:val="PL"/>
    <w:qFormat/>
    <w:rsid w:val="002A521A"/>
    <w:rPr>
      <w:rFonts w:ascii="Courier New" w:eastAsia="Times New Roman" w:hAnsi="Courier New" w:cs="Times New Roman"/>
      <w:noProof/>
      <w:sz w:val="16"/>
      <w:szCs w:val="20"/>
      <w:lang w:eastAsia="ja-JP"/>
    </w:rPr>
  </w:style>
  <w:style w:type="character" w:customStyle="1" w:styleId="Heading1Char">
    <w:name w:val="Heading 1 Char"/>
    <w:basedOn w:val="DefaultParagraphFont"/>
    <w:link w:val="Heading1"/>
    <w:uiPriority w:val="9"/>
    <w:rsid w:val="002A52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A521A"/>
    <w:rPr>
      <w:rFonts w:asciiTheme="majorHAnsi" w:eastAsiaTheme="majorEastAsia" w:hAnsiTheme="majorHAnsi" w:cstheme="majorBidi"/>
      <w:color w:val="1F3763" w:themeColor="accent1" w:themeShade="7F"/>
      <w:sz w:val="24"/>
      <w:szCs w:val="24"/>
    </w:rPr>
  </w:style>
  <w:style w:type="paragraph" w:customStyle="1" w:styleId="B1">
    <w:name w:val="B1"/>
    <w:basedOn w:val="List"/>
    <w:link w:val="B1Char1"/>
    <w:qFormat/>
    <w:rsid w:val="0045158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character" w:customStyle="1" w:styleId="B1Char1">
    <w:name w:val="B1 Char1"/>
    <w:link w:val="B1"/>
    <w:qFormat/>
    <w:rsid w:val="00451582"/>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451582"/>
    <w:pPr>
      <w:ind w:left="283" w:hanging="283"/>
      <w:contextualSpacing/>
    </w:pPr>
  </w:style>
  <w:style w:type="character" w:styleId="Hyperlink">
    <w:name w:val="Hyperlink"/>
    <w:uiPriority w:val="99"/>
    <w:rsid w:val="0034079A"/>
    <w:rPr>
      <w:color w:val="0000FF"/>
      <w:u w:val="single"/>
    </w:rPr>
  </w:style>
  <w:style w:type="character" w:styleId="UnresolvedMention">
    <w:name w:val="Unresolved Mention"/>
    <w:basedOn w:val="DefaultParagraphFont"/>
    <w:uiPriority w:val="99"/>
    <w:semiHidden/>
    <w:unhideWhenUsed/>
    <w:rsid w:val="005F0776"/>
    <w:rPr>
      <w:color w:val="605E5C"/>
      <w:shd w:val="clear" w:color="auto" w:fill="E1DFDD"/>
    </w:rPr>
  </w:style>
  <w:style w:type="paragraph" w:styleId="ListParagraph">
    <w:name w:val="List Paragraph"/>
    <w:basedOn w:val="Normal"/>
    <w:uiPriority w:val="34"/>
    <w:qFormat/>
    <w:rsid w:val="00A51CEE"/>
    <w:pPr>
      <w:ind w:left="720"/>
      <w:contextualSpacing/>
    </w:pPr>
  </w:style>
  <w:style w:type="paragraph" w:customStyle="1" w:styleId="ListParagraph3">
    <w:name w:val="List Paragraph3"/>
    <w:basedOn w:val="Normal"/>
    <w:rsid w:val="00AF74C3"/>
    <w:pPr>
      <w:spacing w:before="100" w:beforeAutospacing="1" w:after="180" w:line="240" w:lineRule="auto"/>
      <w:ind w:left="720"/>
      <w:contextualSpacing/>
    </w:pPr>
    <w:rPr>
      <w:rFonts w:ascii="Times New Roman" w:eastAsia="SimSun" w:hAnsi="Times New Roman" w:cs="Times New Roman"/>
      <w:sz w:val="24"/>
      <w:szCs w:val="24"/>
      <w:lang w:val="en-US" w:eastAsia="zh-CN"/>
    </w:rPr>
  </w:style>
  <w:style w:type="paragraph" w:styleId="Footer">
    <w:name w:val="footer"/>
    <w:basedOn w:val="Header"/>
    <w:link w:val="FooterChar"/>
    <w:rsid w:val="00091C74"/>
    <w:pPr>
      <w:widowControl w:val="0"/>
      <w:tabs>
        <w:tab w:val="clear" w:pos="4513"/>
        <w:tab w:val="clear" w:pos="9026"/>
      </w:tabs>
      <w:overflowPunct w:val="0"/>
      <w:autoSpaceDE w:val="0"/>
      <w:autoSpaceDN w:val="0"/>
      <w:adjustRightInd w:val="0"/>
      <w:jc w:val="center"/>
      <w:textAlignment w:val="baseline"/>
    </w:pPr>
    <w:rPr>
      <w:rFonts w:ascii="Arial" w:eastAsia="Times New Roman" w:hAnsi="Arial" w:cs="Times New Roman"/>
      <w:b/>
      <w:i/>
      <w:noProof/>
      <w:sz w:val="18"/>
      <w:szCs w:val="20"/>
      <w:lang w:eastAsia="ja-JP"/>
    </w:rPr>
  </w:style>
  <w:style w:type="character" w:customStyle="1" w:styleId="FooterChar">
    <w:name w:val="Footer Char"/>
    <w:basedOn w:val="DefaultParagraphFont"/>
    <w:link w:val="Footer"/>
    <w:rsid w:val="00091C74"/>
    <w:rPr>
      <w:rFonts w:ascii="Arial" w:eastAsia="Times New Roman" w:hAnsi="Arial" w:cs="Times New Roman"/>
      <w:b/>
      <w:i/>
      <w:noProof/>
      <w:sz w:val="18"/>
      <w:szCs w:val="20"/>
      <w:lang w:eastAsia="ja-JP"/>
    </w:rPr>
  </w:style>
  <w:style w:type="paragraph" w:customStyle="1" w:styleId="CRCoverPage">
    <w:name w:val="CR Cover Page"/>
    <w:link w:val="CRCoverPageZchn"/>
    <w:rsid w:val="00091C74"/>
    <w:pPr>
      <w:spacing w:after="120" w:line="240" w:lineRule="auto"/>
    </w:pPr>
    <w:rPr>
      <w:rFonts w:ascii="Arial" w:eastAsia="MS Mincho" w:hAnsi="Arial" w:cs="Times New Roman"/>
      <w:sz w:val="20"/>
      <w:szCs w:val="20"/>
    </w:rPr>
  </w:style>
  <w:style w:type="character" w:customStyle="1" w:styleId="a">
    <w:name w:val="首标题"/>
    <w:rsid w:val="00091C74"/>
    <w:rPr>
      <w:rFonts w:ascii="Arial" w:eastAsia="SimSun" w:hAnsi="Arial"/>
      <w:sz w:val="24"/>
      <w:lang w:val="en-US" w:eastAsia="zh-CN" w:bidi="ar-SA"/>
    </w:rPr>
  </w:style>
  <w:style w:type="character" w:customStyle="1" w:styleId="CRCoverPageZchn">
    <w:name w:val="CR Cover Page Zchn"/>
    <w:link w:val="CRCoverPage"/>
    <w:locked/>
    <w:rsid w:val="00091C74"/>
    <w:rPr>
      <w:rFonts w:ascii="Arial" w:eastAsia="MS Mincho" w:hAnsi="Arial" w:cs="Times New Roman"/>
      <w:sz w:val="20"/>
      <w:szCs w:val="20"/>
    </w:rPr>
  </w:style>
  <w:style w:type="paragraph" w:styleId="Header">
    <w:name w:val="header"/>
    <w:basedOn w:val="Normal"/>
    <w:link w:val="HeaderChar"/>
    <w:uiPriority w:val="99"/>
    <w:semiHidden/>
    <w:unhideWhenUsed/>
    <w:rsid w:val="00091C7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91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204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portal.3gpp.org%2Fdesktopmodules%2FSpecifications%2FSpecificationDetails.aspx%3FspecificationId%3D3431&amp;data=04%7C01%7CChris.Pudney%40vodafone.com%7Cdd73630e9fb347566a5408d9e46546a4%7C68283f3b84874c86adb3a5228f18b893%7C0%7C0%7C637791946335057146%7CUnknown%7CTWFpbGZsb3d8eyJWIjoiMC4wLjAwMDAiLCJQIjoiV2luMzIiLCJBTiI6Ik1haWwiLCJXVCI6Mn0%3D%7C3000&amp;sdata=e2RDySUSqEvlFdAQri90VWMWyGPtTXymuSnPa6Nd3BA%3D&amp;reserve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03.safelinks.protection.outlook.com/?url=https%3A%2F%2Fportal.3gpp.org%2Fngppapp%2FCreateTdoc.aspx%3Fmode%3Dview%26contributionId%3D1296100&amp;data=04%7C01%7CChris.Pudney%40vodafone.com%7Cdd73630e9fb347566a5408d9e46546a4%7C68283f3b84874c86adb3a5228f18b893%7C0%7C0%7C637791946335057146%7CUnknown%7CTWFpbGZsb3d8eyJWIjoiMC4wLjAwMDAiLCJQIjoiV2luMzIiLCJBTiI6Ik1haWwiLCJXVCI6Mn0%3D%7C3000&amp;sdata=ur6zUlpYOIbDeMkFlRLfV8icMqp9f5VYjJ1njDJlJ9s%3D&amp;reserved=0" TargetMode="External"/><Relationship Id="rId12" Type="http://schemas.openxmlformats.org/officeDocument/2006/relationships/hyperlink" Target="https://eur03.safelinks.protection.outlook.com/?url=https%3A%2F%2Fportal.3gpp.org%2Fdesktopmodules%2FSpecifications%2FSpecificationDetails.aspx%3FspecificationId%3D2452&amp;data=04%7C01%7CChris.Pudney%40vodafone.com%7Cdd73630e9fb347566a5408d9e46546a4%7C68283f3b84874c86adb3a5228f18b893%7C0%7C0%7C637791946335057146%7CUnknown%7CTWFpbGZsb3d8eyJWIjoiMC4wLjAwMDAiLCJQIjoiV2luMzIiLCJBTiI6Ik1haWwiLCJXVCI6Mn0%3D%7C3000&amp;sdata=5ElZ%2F7q2oAmLVMK97uYQ3vAogl7brCq6pUqQFs0brp8%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03.safelinks.protection.outlook.com/?url=https%3A%2F%2Fportal.3gpp.org%2Fngppapp%2FCreateTdoc.aspx%3Fmode%3Dview%26contributionId%3D1296119&amp;data=04%7C01%7CChris.Pudney%40vodafone.com%7Cdd73630e9fb347566a5408d9e46546a4%7C68283f3b84874c86adb3a5228f18b893%7C0%7C0%7C637791946335057146%7CUnknown%7CTWFpbGZsb3d8eyJWIjoiMC4wLjAwMDAiLCJQIjoiV2luMzIiLCJBTiI6Ik1haWwiLCJXVCI6Mn0%3D%7C3000&amp;sdata=oFcHJag9tMKpw3c3%2BsPKRCYeZaNl8YRtCrXO8QQPsT4%3D&amp;reserved=0" TargetMode="External"/><Relationship Id="rId5" Type="http://schemas.openxmlformats.org/officeDocument/2006/relationships/footnotes" Target="footnotes.xml"/><Relationship Id="rId10" Type="http://schemas.openxmlformats.org/officeDocument/2006/relationships/hyperlink" Target="https://eur03.safelinks.protection.outlook.com/?url=https%3A%2F%2Fportal.3gpp.org%2Fdesktopmodules%2FSpecifications%2FSpecificationDetails.aspx%3FspecificationId%3D2446&amp;data=04%7C01%7CChris.Pudney%40vodafone.com%7Cdd73630e9fb347566a5408d9e46546a4%7C68283f3b84874c86adb3a5228f18b893%7C0%7C0%7C637791946335057146%7CUnknown%7CTWFpbGZsb3d8eyJWIjoiMC4wLjAwMDAiLCJQIjoiV2luMzIiLCJBTiI6Ik1haWwiLCJXVCI6Mn0%3D%7C3000&amp;sdata=qxvGbpt1hATbtKrNBV2YBlIfgglbnNyhgPCuq%2BNvle8%3D&amp;reserved=0" TargetMode="External"/><Relationship Id="rId4" Type="http://schemas.openxmlformats.org/officeDocument/2006/relationships/webSettings" Target="webSettings.xml"/><Relationship Id="rId9" Type="http://schemas.openxmlformats.org/officeDocument/2006/relationships/hyperlink" Target="https://eur03.safelinks.protection.outlook.com/?url=https%3A%2F%2Fportal.3gpp.org%2Fngppapp%2FCreateTdoc.aspx%3Fmode%3Dview%26contributionId%3D1296114&amp;data=04%7C01%7CChris.Pudney%40vodafone.com%7Cdd73630e9fb347566a5408d9e46546a4%7C68283f3b84874c86adb3a5228f18b893%7C0%7C0%7C637791946335057146%7CUnknown%7CTWFpbGZsb3d8eyJWIjoiMC4wLjAwMDAiLCJQIjoiV2luMzIiLCJBTiI6Ik1haWwiLCJXVCI6Mn0%3D%7C3000&amp;sdata=aVi3xO%2FNUNmzrlb1CVj9p0T80NLbJYu58pd2NPuHuZY%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3199</Words>
  <Characters>18237</Characters>
  <Application>Microsoft Office Word</Application>
  <DocSecurity>0</DocSecurity>
  <Lines>151</Lines>
  <Paragraphs>42</Paragraphs>
  <ScaleCrop>false</ScaleCrop>
  <Company/>
  <LinksUpToDate>false</LinksUpToDate>
  <CharactersWithSpaces>21394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dc:creator>
  <cp:keywords/>
  <dc:description/>
  <cp:lastModifiedBy>Pudney, Chris, Vodafone</cp:lastModifiedBy>
  <cp:revision>9</cp:revision>
  <dcterms:created xsi:type="dcterms:W3CDTF">2022-02-11T06:46:00Z</dcterms:created>
  <dcterms:modified xsi:type="dcterms:W3CDTF">2022-02-11T06:55:00Z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2022-02-09T18:17:35Z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d3d3c159-3bd1-4ad4-8943-40835f4b2e6c</vt:lpwstr>
  </property>
  <property fmtid="{D5CDD505-2E9C-101B-9397-08002B2CF9AE}" pid="8" name="MSIP_Label_17da11e7-ad83-4459-98c6-12a88e2eac78_ContentBits">
    <vt:lpwstr>0</vt:lpwstr>
  </property>
</Properties>
</file>